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D7C24" w14:textId="77777777" w:rsidR="00F86C2C" w:rsidRPr="00FA33D6" w:rsidRDefault="00F86C2C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14:paraId="40E0393C" w14:textId="77777777" w:rsidR="00F86C2C" w:rsidRPr="00FA33D6" w:rsidRDefault="00F86C2C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14:paraId="75008990" w14:textId="77777777" w:rsidR="00F86C2C" w:rsidRDefault="00F86C2C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14:paraId="30AA4031" w14:textId="77777777" w:rsidR="00F86C2C" w:rsidRPr="00BF7710" w:rsidRDefault="00F86C2C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14:paraId="0E6D5A6A" w14:textId="77777777" w:rsidR="00F86C2C" w:rsidRPr="00FA33D6" w:rsidRDefault="00F86C2C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14:paraId="14325A58" w14:textId="77777777" w:rsidR="00F86C2C" w:rsidRDefault="00F86C2C" w:rsidP="009B1417">
      <w:pPr>
        <w:pStyle w:val="14responsabile"/>
        <w:ind w:left="4536"/>
        <w:jc w:val="left"/>
        <w:rPr>
          <w:sz w:val="20"/>
        </w:rPr>
      </w:pPr>
    </w:p>
    <w:p w14:paraId="6AC0A088" w14:textId="77777777" w:rsidR="00F86C2C" w:rsidRDefault="00F86C2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14:paraId="7ADB74F1" w14:textId="77777777" w:rsidR="00F86C2C" w:rsidRDefault="00F86C2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14:paraId="50224533" w14:textId="77777777" w:rsidR="00F86C2C" w:rsidRDefault="00F86C2C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14:paraId="4DC594E9" w14:textId="77777777" w:rsidR="00F86C2C" w:rsidRPr="00BF7710" w:rsidRDefault="00F86C2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14:paraId="2FEE9140" w14:textId="77777777" w:rsidR="00F86C2C" w:rsidRPr="00BF7710" w:rsidRDefault="00F86C2C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14:paraId="6E471F96" w14:textId="77777777" w:rsidR="00F86C2C" w:rsidRPr="00415A37" w:rsidRDefault="00F86C2C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 xml:space="preserve">di essere disponibile a prestare l’attività </w:t>
      </w:r>
      <w:r w:rsidRPr="00F86C2C">
        <w:rPr>
          <w:rFonts w:ascii="Tahoma" w:hAnsi="Tahoma" w:cs="Tahoma"/>
          <w:noProof/>
          <w:sz w:val="20"/>
          <w:szCs w:val="20"/>
        </w:rPr>
        <w:t xml:space="preserve">oggetto della procedura di valutazione comparativa di cui al D.D.G. n. 634 del </w:t>
      </w:r>
      <w:r w:rsidRPr="00F86C2C">
        <w:rPr>
          <w:rFonts w:ascii="Tahoma" w:hAnsi="Tahoma" w:cs="Tahoma"/>
          <w:noProof/>
          <w:sz w:val="20"/>
          <w:szCs w:val="20"/>
        </w:rPr>
        <w:t>13/04/2026</w:t>
      </w:r>
      <w:r w:rsidRPr="00F86C2C">
        <w:rPr>
          <w:rFonts w:ascii="Tahoma" w:hAnsi="Tahoma" w:cs="Tahoma"/>
          <w:noProof/>
          <w:sz w:val="20"/>
          <w:szCs w:val="20"/>
        </w:rPr>
        <w:t xml:space="preserve"> – AVVISO n. </w:t>
      </w:r>
      <w:r w:rsidRPr="00F86C2C">
        <w:rPr>
          <w:rFonts w:ascii="Tahoma" w:hAnsi="Tahoma" w:cs="Tahoma"/>
          <w:b/>
          <w:noProof/>
          <w:sz w:val="20"/>
          <w:szCs w:val="20"/>
        </w:rPr>
        <w:t xml:space="preserve">25/26/CC </w:t>
      </w:r>
      <w:r w:rsidRPr="00F86C2C">
        <w:rPr>
          <w:rFonts w:ascii="Tahoma" w:hAnsi="Tahoma" w:cs="Tahoma"/>
          <w:noProof/>
          <w:sz w:val="20"/>
          <w:szCs w:val="20"/>
        </w:rPr>
        <w:t>presso il Dipartimento</w:t>
      </w:r>
      <w:r w:rsidRPr="00903FA8">
        <w:rPr>
          <w:rFonts w:ascii="Tahoma" w:hAnsi="Tahoma" w:cs="Tahoma"/>
          <w:noProof/>
          <w:sz w:val="20"/>
          <w:szCs w:val="20"/>
        </w:rPr>
        <w:t xml:space="preserve"> di Architettura e Design</w:t>
      </w:r>
      <w:r>
        <w:rPr>
          <w:rFonts w:ascii="Tahoma" w:hAnsi="Tahoma" w:cs="Tahoma"/>
          <w:noProof/>
          <w:sz w:val="20"/>
          <w:szCs w:val="20"/>
        </w:rPr>
        <w:t>;</w:t>
      </w:r>
    </w:p>
    <w:p w14:paraId="3993A771" w14:textId="77777777" w:rsidR="00F86C2C" w:rsidRPr="009B1417" w:rsidRDefault="00F86C2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708B6DE5" w14:textId="77777777" w:rsidR="00F86C2C" w:rsidRPr="009B1417" w:rsidRDefault="00F86C2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3003CDD9" w14:textId="77777777" w:rsidR="00F86C2C" w:rsidRPr="009B1417" w:rsidRDefault="00F86C2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1CFCC7CA" w14:textId="77777777" w:rsidR="00F86C2C" w:rsidRPr="009B1417" w:rsidRDefault="00F86C2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28894E93" w14:textId="77777777" w:rsidR="00F86C2C" w:rsidRPr="009B1417" w:rsidRDefault="00F86C2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14:paraId="36982E1A" w14:textId="77777777" w:rsidR="00F86C2C" w:rsidRPr="009B1417" w:rsidRDefault="00F86C2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14:paraId="072D66FA" w14:textId="77777777" w:rsidR="00F86C2C" w:rsidRPr="009B1417" w:rsidRDefault="00F86C2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14:paraId="73D43BE4" w14:textId="77777777" w:rsidR="00F86C2C" w:rsidRPr="00274896" w:rsidRDefault="00F86C2C" w:rsidP="00274896">
      <w:pPr>
        <w:pStyle w:val="Rientrocorpodeltesto2"/>
        <w:ind w:left="0"/>
        <w:rPr>
          <w:rFonts w:ascii="Tahoma" w:hAnsi="Tahoma" w:cs="Tahoma"/>
        </w:rPr>
      </w:pPr>
    </w:p>
    <w:p w14:paraId="300A8713" w14:textId="77777777" w:rsidR="00F86C2C" w:rsidRPr="00274896" w:rsidRDefault="00F86C2C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1EECB773" w14:textId="77777777" w:rsidR="00F86C2C" w:rsidRPr="00274896" w:rsidRDefault="00F86C2C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7A467E8E" w14:textId="77777777" w:rsidR="00F86C2C" w:rsidRPr="009B1417" w:rsidRDefault="00F86C2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7D720E3C" w14:textId="77777777" w:rsidR="00F86C2C" w:rsidRPr="009B1417" w:rsidRDefault="00F86C2C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14:paraId="1B990F5B" w14:textId="77777777" w:rsidR="00F86C2C" w:rsidRPr="009B1417" w:rsidRDefault="00F86C2C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59EEDDC4" w14:textId="77777777" w:rsidR="00F86C2C" w:rsidRPr="009B1417" w:rsidRDefault="00F86C2C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3BBE7B86" w14:textId="77777777" w:rsidR="00F86C2C" w:rsidRPr="009B1417" w:rsidRDefault="00F86C2C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</w:t>
      </w:r>
      <w:r w:rsidRPr="00F86C2C">
        <w:rPr>
          <w:rFonts w:ascii="Tahoma" w:hAnsi="Tahoma" w:cs="Tahoma"/>
          <w:sz w:val="20"/>
          <w:szCs w:val="20"/>
        </w:rPr>
        <w:t xml:space="preserve">candidatura dello stesso/a per la </w:t>
      </w:r>
      <w:r w:rsidRPr="00F86C2C">
        <w:rPr>
          <w:rFonts w:ascii="Tahoma" w:hAnsi="Tahoma" w:cs="Tahoma"/>
          <w:noProof/>
          <w:sz w:val="20"/>
          <w:szCs w:val="20"/>
        </w:rPr>
        <w:t xml:space="preserve">procedura di valutazione comparativa D.D.G. n. 634 del </w:t>
      </w:r>
      <w:r w:rsidRPr="00F86C2C">
        <w:rPr>
          <w:rFonts w:ascii="Tahoma" w:hAnsi="Tahoma" w:cs="Tahoma"/>
          <w:noProof/>
          <w:sz w:val="20"/>
          <w:szCs w:val="20"/>
        </w:rPr>
        <w:t>13/04/2026</w:t>
      </w:r>
      <w:r w:rsidRPr="00F86C2C">
        <w:rPr>
          <w:rFonts w:ascii="Tahoma" w:hAnsi="Tahoma" w:cs="Tahoma"/>
          <w:noProof/>
          <w:sz w:val="20"/>
          <w:szCs w:val="20"/>
        </w:rPr>
        <w:t xml:space="preserve"> – AVVISO n. </w:t>
      </w:r>
      <w:r w:rsidRPr="00F86C2C">
        <w:rPr>
          <w:rFonts w:ascii="Tahoma" w:hAnsi="Tahoma" w:cs="Tahoma"/>
          <w:b/>
          <w:noProof/>
          <w:sz w:val="20"/>
          <w:szCs w:val="20"/>
        </w:rPr>
        <w:t xml:space="preserve">25/26/CC </w:t>
      </w:r>
      <w:r w:rsidRPr="00F86C2C">
        <w:rPr>
          <w:rFonts w:ascii="Tahoma" w:hAnsi="Tahoma" w:cs="Tahoma"/>
          <w:sz w:val="20"/>
          <w:szCs w:val="20"/>
        </w:rPr>
        <w:t xml:space="preserve">presso </w:t>
      </w:r>
      <w:r w:rsidRPr="00F86C2C">
        <w:rPr>
          <w:rFonts w:ascii="Tahoma" w:hAnsi="Tahoma" w:cs="Tahoma"/>
          <w:noProof/>
          <w:sz w:val="20"/>
          <w:szCs w:val="20"/>
        </w:rPr>
        <w:t>il</w:t>
      </w:r>
      <w:r w:rsidRPr="00F86C2C">
        <w:rPr>
          <w:rFonts w:ascii="Tahoma" w:hAnsi="Tahoma" w:cs="Tahoma"/>
          <w:sz w:val="20"/>
          <w:szCs w:val="20"/>
        </w:rPr>
        <w:t xml:space="preserve"> </w:t>
      </w:r>
      <w:r w:rsidRPr="00F86C2C">
        <w:rPr>
          <w:rFonts w:ascii="Tahoma" w:hAnsi="Tahoma" w:cs="Tahoma"/>
          <w:noProof/>
          <w:sz w:val="20"/>
          <w:szCs w:val="20"/>
        </w:rPr>
        <w:t>Dipartimento di Architettura e Design</w:t>
      </w:r>
      <w:r w:rsidRPr="00F86C2C">
        <w:rPr>
          <w:rFonts w:ascii="Tahoma" w:hAnsi="Tahoma" w:cs="Tahoma"/>
          <w:sz w:val="20"/>
          <w:szCs w:val="20"/>
        </w:rPr>
        <w:t xml:space="preserve"> a tal fine, qualora il suindicato/a dipendente fosse giudicato idoneo, ne AUTORIZZA, fin d’ora, l’assegnazione temporanea </w:t>
      </w:r>
      <w:r w:rsidRPr="00F86C2C">
        <w:rPr>
          <w:rFonts w:ascii="Tahoma" w:hAnsi="Tahoma" w:cs="Tahoma"/>
          <w:noProof/>
          <w:sz w:val="20"/>
          <w:szCs w:val="20"/>
        </w:rPr>
        <w:t>al</w:t>
      </w:r>
      <w:r w:rsidRPr="00F86C2C">
        <w:rPr>
          <w:rFonts w:ascii="Tahoma" w:hAnsi="Tahoma" w:cs="Tahoma"/>
          <w:sz w:val="20"/>
          <w:szCs w:val="20"/>
        </w:rPr>
        <w:t xml:space="preserve"> </w:t>
      </w:r>
      <w:r w:rsidRPr="00F86C2C">
        <w:rPr>
          <w:rFonts w:ascii="Tahoma" w:hAnsi="Tahoma" w:cs="Tahoma"/>
          <w:noProof/>
          <w:sz w:val="20"/>
          <w:szCs w:val="20"/>
        </w:rPr>
        <w:t>Dipartimento di Architettura e Design</w:t>
      </w:r>
      <w:r w:rsidRPr="00F86C2C">
        <w:rPr>
          <w:rFonts w:ascii="Tahoma" w:hAnsi="Tahoma" w:cs="Tahoma"/>
          <w:sz w:val="20"/>
          <w:szCs w:val="20"/>
        </w:rPr>
        <w:t>, pe</w:t>
      </w:r>
      <w:r w:rsidRPr="009B1417">
        <w:rPr>
          <w:rFonts w:ascii="Tahoma" w:hAnsi="Tahoma" w:cs="Tahoma"/>
          <w:sz w:val="20"/>
          <w:szCs w:val="20"/>
        </w:rPr>
        <w:t xml:space="preserve">r tutta la durata prevista dall’avviso di selezione, senza ulteriore richiesta di sostituzione con altro personale. </w:t>
      </w:r>
    </w:p>
    <w:p w14:paraId="15959CEC" w14:textId="77777777" w:rsidR="00F86C2C" w:rsidRPr="009B1417" w:rsidRDefault="00F86C2C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27B1CA06" w14:textId="77777777" w:rsidR="00F86C2C" w:rsidRPr="009B1417" w:rsidRDefault="00F86C2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6AA01C2C" w14:textId="77777777" w:rsidR="00F86C2C" w:rsidRPr="009B1417" w:rsidRDefault="00F86C2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1B65B594" w14:textId="77777777" w:rsidR="00F86C2C" w:rsidRPr="009B1417" w:rsidRDefault="00F86C2C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</w:t>
      </w:r>
      <w:r>
        <w:rPr>
          <w:rFonts w:ascii="Tahoma" w:hAnsi="Tahoma"/>
          <w:sz w:val="20"/>
        </w:rPr>
        <w:t>/la</w:t>
      </w:r>
      <w:r w:rsidRPr="009B1417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Direttore/Dirigente</w:t>
      </w:r>
      <w:r w:rsidRPr="009B1417">
        <w:rPr>
          <w:rFonts w:ascii="Tahoma" w:hAnsi="Tahoma"/>
          <w:sz w:val="20"/>
        </w:rPr>
        <w:t xml:space="preserve">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14:paraId="27F3B054" w14:textId="77777777" w:rsidR="00F86C2C" w:rsidRPr="009B1417" w:rsidRDefault="00F86C2C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14:paraId="4AC05DE2" w14:textId="77777777" w:rsidR="00F86C2C" w:rsidRPr="009B1417" w:rsidRDefault="00F86C2C" w:rsidP="009B1417">
      <w:pPr>
        <w:rPr>
          <w:szCs w:val="22"/>
        </w:rPr>
      </w:pPr>
    </w:p>
    <w:sectPr w:rsidR="00F86C2C" w:rsidRPr="009B1417" w:rsidSect="00F86C2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31454" w14:textId="77777777" w:rsidR="00F86C2C" w:rsidRDefault="00F86C2C" w:rsidP="007C499E">
      <w:r>
        <w:separator/>
      </w:r>
    </w:p>
  </w:endnote>
  <w:endnote w:type="continuationSeparator" w:id="0">
    <w:p w14:paraId="1781B4BA" w14:textId="77777777" w:rsidR="00F86C2C" w:rsidRDefault="00F86C2C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DCCD9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7B987772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2EC31" w14:textId="77777777" w:rsidR="0000380E" w:rsidRDefault="0000380E" w:rsidP="00CF76A7">
    <w:pPr>
      <w:pStyle w:val="Titolo3"/>
    </w:pPr>
  </w:p>
  <w:p w14:paraId="47ABF92E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4BCEF" w14:textId="77777777" w:rsidR="00F86C2C" w:rsidRDefault="00F86C2C" w:rsidP="007C499E">
      <w:r>
        <w:separator/>
      </w:r>
    </w:p>
  </w:footnote>
  <w:footnote w:type="continuationSeparator" w:id="0">
    <w:p w14:paraId="744BD2D0" w14:textId="77777777" w:rsidR="00F86C2C" w:rsidRDefault="00F86C2C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9C805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18453F08" wp14:editId="338FDC6A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9B25DB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16082BB0" w14:textId="77777777" w:rsidR="0000380E" w:rsidRDefault="0000380E" w:rsidP="00CF76A7">
    <w:pPr>
      <w:pStyle w:val="Titolo3"/>
    </w:pPr>
  </w:p>
  <w:p w14:paraId="5280AC6B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E10B2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3107A56D" wp14:editId="0D62150D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F3681C" w14:textId="77777777" w:rsidR="0000380E" w:rsidRDefault="0000380E" w:rsidP="00CF76A7">
    <w:pPr>
      <w:pStyle w:val="Titolo3"/>
    </w:pPr>
  </w:p>
  <w:p w14:paraId="7DEDE624" w14:textId="77777777" w:rsidR="0000380E" w:rsidRDefault="0000380E" w:rsidP="00C02808">
    <w:pPr>
      <w:pStyle w:val="Titolo3"/>
    </w:pPr>
  </w:p>
  <w:p w14:paraId="2AA2E98B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46E633B7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085AD27E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1F49EB8A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9175288">
    <w:abstractNumId w:val="8"/>
  </w:num>
  <w:num w:numId="2" w16cid:durableId="2036421506">
    <w:abstractNumId w:val="3"/>
  </w:num>
  <w:num w:numId="3" w16cid:durableId="1126776797">
    <w:abstractNumId w:val="2"/>
  </w:num>
  <w:num w:numId="4" w16cid:durableId="1411462093">
    <w:abstractNumId w:val="1"/>
  </w:num>
  <w:num w:numId="5" w16cid:durableId="1345018397">
    <w:abstractNumId w:val="0"/>
  </w:num>
  <w:num w:numId="6" w16cid:durableId="2051176788">
    <w:abstractNumId w:val="9"/>
  </w:num>
  <w:num w:numId="7" w16cid:durableId="980774248">
    <w:abstractNumId w:val="7"/>
  </w:num>
  <w:num w:numId="8" w16cid:durableId="523401546">
    <w:abstractNumId w:val="6"/>
  </w:num>
  <w:num w:numId="9" w16cid:durableId="1090782649">
    <w:abstractNumId w:val="5"/>
  </w:num>
  <w:num w:numId="10" w16cid:durableId="1915890289">
    <w:abstractNumId w:val="4"/>
  </w:num>
  <w:num w:numId="11" w16cid:durableId="1762490079">
    <w:abstractNumId w:val="10"/>
  </w:num>
  <w:num w:numId="12" w16cid:durableId="7051780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2BCE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94CEA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00A7"/>
    <w:rsid w:val="00182222"/>
    <w:rsid w:val="00190F76"/>
    <w:rsid w:val="00193BEF"/>
    <w:rsid w:val="001B77C6"/>
    <w:rsid w:val="001C6BB2"/>
    <w:rsid w:val="001D5176"/>
    <w:rsid w:val="001E01AF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0195F"/>
    <w:rsid w:val="00415A37"/>
    <w:rsid w:val="0042266A"/>
    <w:rsid w:val="0042393B"/>
    <w:rsid w:val="004248CF"/>
    <w:rsid w:val="00435D1C"/>
    <w:rsid w:val="004509CF"/>
    <w:rsid w:val="004542E8"/>
    <w:rsid w:val="00455C3B"/>
    <w:rsid w:val="004622DC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6B7DC7"/>
    <w:rsid w:val="00710E37"/>
    <w:rsid w:val="00712B77"/>
    <w:rsid w:val="00713A04"/>
    <w:rsid w:val="0071783C"/>
    <w:rsid w:val="007275E0"/>
    <w:rsid w:val="007305D3"/>
    <w:rsid w:val="0073428A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962A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6D93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B2A4A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76052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E6121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33EA"/>
    <w:rsid w:val="00D94165"/>
    <w:rsid w:val="00DA5A7D"/>
    <w:rsid w:val="00DA6035"/>
    <w:rsid w:val="00DB1373"/>
    <w:rsid w:val="00DB24D7"/>
    <w:rsid w:val="00DC0E2E"/>
    <w:rsid w:val="00DD21F6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85536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35712"/>
    <w:rsid w:val="00F51099"/>
    <w:rsid w:val="00F645B3"/>
    <w:rsid w:val="00F86C2C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3D56E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0A908-04BA-428C-80A4-AB78E6DB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2881</Characters>
  <Application>Microsoft Office Word</Application>
  <DocSecurity>0</DocSecurity>
  <Lines>58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Jelena  Knezevic</cp:lastModifiedBy>
  <cp:revision>1</cp:revision>
  <cp:lastPrinted>2012-01-23T13:36:00Z</cp:lastPrinted>
  <dcterms:created xsi:type="dcterms:W3CDTF">2026-04-13T13:45:00Z</dcterms:created>
  <dcterms:modified xsi:type="dcterms:W3CDTF">2026-04-13T13:46:00Z</dcterms:modified>
</cp:coreProperties>
</file>