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37"/>
      </w:tblGrid>
      <w:tr w:rsidR="00BD392D" w:rsidRPr="00625850" w14:paraId="36239A60" w14:textId="77777777" w:rsidTr="00A35F36">
        <w:tc>
          <w:tcPr>
            <w:tcW w:w="3227" w:type="dxa"/>
            <w:shd w:val="clear" w:color="auto" w:fill="auto"/>
            <w:vAlign w:val="center"/>
          </w:tcPr>
          <w:p w14:paraId="5B2863E1" w14:textId="77777777" w:rsidR="00BD392D" w:rsidRPr="002B2107" w:rsidRDefault="00BD392D" w:rsidP="006829FA">
            <w:pPr>
              <w:suppressAutoHyphens/>
              <w:spacing w:line="288" w:lineRule="auto"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2B2107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378C867B" w14:textId="77777777" w:rsidR="00BD392D" w:rsidRPr="002B2107" w:rsidRDefault="00BD392D" w:rsidP="006829FA">
            <w:pPr>
              <w:suppressAutoHyphens/>
              <w:spacing w:line="288" w:lineRule="auto"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2B2107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0D97FDB" w14:textId="77777777" w:rsidR="009D33C5" w:rsidRPr="009D33C5" w:rsidRDefault="009D33C5" w:rsidP="009D33C5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</w:pPr>
            <w:bookmarkStart w:id="0" w:name="_Toc137201709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14:paraId="030AC064" w14:textId="77777777" w:rsidR="009D33C5" w:rsidRPr="009D33C5" w:rsidRDefault="009D33C5" w:rsidP="009D33C5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</w:pPr>
            <w:bookmarkStart w:id="1" w:name="_Toc137201710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14:paraId="4E8368E9" w14:textId="77777777" w:rsidR="009D33C5" w:rsidRPr="009D33C5" w:rsidRDefault="009D33C5" w:rsidP="009D33C5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</w:pPr>
            <w:bookmarkStart w:id="3" w:name="_Toc137201711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Denominazione progetto finanziato: </w:t>
            </w:r>
            <w:bookmarkEnd w:id="2"/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Infrastructure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for 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ENergy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TRAnsition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aNd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Circular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Economy @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EuroNanoLab</w:t>
            </w:r>
            <w:proofErr w:type="spellEnd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iENTRANCE@ENL</w:t>
            </w:r>
            <w:bookmarkEnd w:id="3"/>
            <w:proofErr w:type="spellEnd"/>
          </w:p>
          <w:p w14:paraId="7C2BC4A3" w14:textId="225C8F69" w:rsidR="00BD392D" w:rsidRPr="002B2107" w:rsidRDefault="009D33C5" w:rsidP="009D33C5">
            <w:pPr>
              <w:suppressAutoHyphens/>
              <w:spacing w:line="288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GARA EUROPEA A PROCEDURA APERTA AI SENSI DEGLI ARTT. 60 E 95 D.LGS. 50/2016 PER L’AFFIDAMENTO DELLA FORNITURA DI “</w:t>
            </w:r>
            <w:r w:rsidRPr="009D33C5">
              <w:rPr>
                <w:rFonts w:ascii="Century Gothic" w:eastAsia="Calibri" w:hAnsi="Century Gothic"/>
                <w:bCs/>
                <w:i/>
                <w:sz w:val="20"/>
                <w:szCs w:val="20"/>
                <w:lang w:eastAsia="en-US"/>
              </w:rPr>
              <w:t>SISTEMA DI DEPOSIZIONE DI FILM SOTTILI TRAMITE EVAPORAZIONE A FASCIO DI ELETTRONI (e-</w:t>
            </w:r>
            <w:proofErr w:type="spellStart"/>
            <w:r w:rsidRPr="009D33C5">
              <w:rPr>
                <w:rFonts w:ascii="Century Gothic" w:eastAsia="Calibri" w:hAnsi="Century Gothic"/>
                <w:bCs/>
                <w:i/>
                <w:sz w:val="20"/>
                <w:szCs w:val="20"/>
                <w:lang w:eastAsia="en-US"/>
              </w:rPr>
              <w:t>Beam</w:t>
            </w:r>
            <w:proofErr w:type="spellEnd"/>
            <w:r w:rsidRPr="009D33C5">
              <w:rPr>
                <w:rFonts w:ascii="Century Gothic" w:eastAsia="Calibri" w:hAnsi="Century Gothic"/>
                <w:bCs/>
                <w:i/>
                <w:sz w:val="20"/>
                <w:szCs w:val="20"/>
                <w:lang w:eastAsia="en-US"/>
              </w:rPr>
              <w:t xml:space="preserve"> Evaporator)</w:t>
            </w:r>
            <w:r w:rsidRPr="009D33C5">
              <w:rPr>
                <w:rFonts w:ascii="Century Gothic" w:eastAsia="Calibri" w:hAnsi="Century Gothic"/>
                <w:bCs/>
                <w:sz w:val="20"/>
                <w:szCs w:val="20"/>
                <w:lang w:eastAsia="en-US"/>
              </w:rPr>
              <w:t>” CIG 9882852378 - CUI F005184600192023000036 - CUP B33C22000710006</w:t>
            </w:r>
          </w:p>
        </w:tc>
      </w:tr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0D28C5BF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In ottemperanza alle disposizioni di cui al decreto legislativo 21 novembre 2007, n. 231 e alle successive disposizioni attuative emesse dalla Banca d’Italia, all’</w:t>
      </w:r>
      <w:hyperlink r:id="rId10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1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77777777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7377EF57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BD392D" w:rsidRDefault="00857A4C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107F51" w14:textId="77777777" w:rsidR="00663C79" w:rsidRPr="00BD392D" w:rsidRDefault="00663C79" w:rsidP="006829FA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BD392D" w:rsidRDefault="00857A4C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b w:val="0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in relazione alla Istanza 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>di partecipazione alla</w:t>
      </w:r>
      <w:r w:rsidRPr="00BD392D">
        <w:rPr>
          <w:rFonts w:ascii="Century Gothic" w:hAnsi="Century Gothic" w:cs="Segoe UI"/>
          <w:b w:val="0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b w:val="0"/>
          <w:sz w:val="20"/>
          <w:szCs w:val="20"/>
        </w:rPr>
        <w:t>procedura in oggetto</w:t>
      </w:r>
      <w:r w:rsidRPr="00BD392D">
        <w:rPr>
          <w:rFonts w:ascii="Century Gothic" w:hAnsi="Century Gothic" w:cs="Segoe UI"/>
          <w:b w:val="0"/>
          <w:sz w:val="20"/>
          <w:szCs w:val="20"/>
        </w:rPr>
        <w:t xml:space="preserve"> finanziata dall’Unione Europea – </w:t>
      </w:r>
      <w:proofErr w:type="spellStart"/>
      <w:r w:rsidRPr="00BD392D">
        <w:rPr>
          <w:rFonts w:ascii="Century Gothic" w:hAnsi="Century Gothic" w:cs="Segoe UI"/>
          <w:b w:val="0"/>
          <w:sz w:val="20"/>
          <w:szCs w:val="20"/>
        </w:rPr>
        <w:t>NextGeneration</w:t>
      </w:r>
      <w:proofErr w:type="spellEnd"/>
      <w:r w:rsidRPr="00BD392D">
        <w:rPr>
          <w:rFonts w:ascii="Century Gothic" w:hAnsi="Century Gothic" w:cs="Segoe UI"/>
          <w:b w:val="0"/>
          <w:sz w:val="20"/>
          <w:szCs w:val="20"/>
        </w:rPr>
        <w:t xml:space="preserve"> EU, con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5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bookmarkEnd w:id="5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lastRenderedPageBreak/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>: sulla base di questo criterio si provvede a verificare chi è la persona, o il gruppo di persone, che tramite il possesso della maggioranza dei voti o vincoli contrattuali, esercita maggiore influenza 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C4924A5" w14:textId="15B48A7F" w:rsidR="00BD392D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31ED59" w14:textId="786B468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67E532F" w14:textId="774A0252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D47F23B" w14:textId="7C24B7B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7A9ED09" w14:textId="3CF7333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2754AC7" w14:textId="18C2A729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E9394E6" w14:textId="7EC446EB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E19FE1" w14:textId="4CBF53FA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3058478" w14:textId="65B7E9F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B9700DE" w14:textId="4B092C9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9FFDAC5" w14:textId="2778897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63E6229" w14:textId="3248A71F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8401D24" w14:textId="3EAAAF7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F888" w14:textId="77777777" w:rsidR="00BD01F4" w:rsidRDefault="00BD01F4">
      <w:r>
        <w:separator/>
      </w:r>
    </w:p>
  </w:endnote>
  <w:endnote w:type="continuationSeparator" w:id="0">
    <w:p w14:paraId="1B65FED4" w14:textId="77777777" w:rsidR="00BD01F4" w:rsidRDefault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72677" w14:textId="77777777" w:rsidR="005E2942" w:rsidRDefault="005E2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A345" w14:textId="77777777" w:rsidR="00BD01F4" w:rsidRDefault="00BD01F4">
      <w:r>
        <w:separator/>
      </w:r>
    </w:p>
  </w:footnote>
  <w:footnote w:type="continuationSeparator" w:id="0">
    <w:p w14:paraId="6EED4653" w14:textId="77777777" w:rsidR="00BD01F4" w:rsidRDefault="00BD01F4">
      <w:r>
        <w:continuationSeparator/>
      </w:r>
    </w:p>
  </w:footnote>
  <w:footnote w:id="1">
    <w:p w14:paraId="386FE0D1" w14:textId="568E7358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31EBD468" w14:textId="0936251C" w:rsidR="001D455C" w:rsidRPr="000F377D" w:rsidRDefault="001D455C" w:rsidP="003B516E">
      <w:pPr>
        <w:pStyle w:val="Testonotaapidipagina"/>
        <w:jc w:val="both"/>
        <w:rPr>
          <w:rFonts w:ascii="Century Gothic" w:hAnsi="Century Gothic"/>
        </w:rPr>
      </w:pPr>
      <w:bookmarkStart w:id="4" w:name="_GoBack"/>
      <w:r w:rsidRPr="00B51745">
        <w:rPr>
          <w:rFonts w:ascii="Century Gothic" w:hAnsi="Century Gothic"/>
          <w:i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A372" w14:textId="77777777" w:rsidR="005E2942" w:rsidRDefault="005E29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3CEC0273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>llegato</w:t>
    </w:r>
    <w:r w:rsidR="005E2942">
      <w:rPr>
        <w:rFonts w:ascii="Century Gothic" w:hAnsi="Century Gothic"/>
        <w:bCs/>
        <w:sz w:val="16"/>
        <w:szCs w:val="16"/>
      </w:rPr>
      <w:t xml:space="preserve"> 6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5E2942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ED99C" w14:textId="77777777" w:rsidR="005E2942" w:rsidRDefault="005E29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455C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B516E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2942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33C5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1745"/>
    <w:rsid w:val="00B57F3C"/>
    <w:rsid w:val="00B6624C"/>
    <w:rsid w:val="00B6629D"/>
    <w:rsid w:val="00B70A14"/>
    <w:rsid w:val="00B74C84"/>
    <w:rsid w:val="00B76434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ufficiale.it/eli/id/2022/05/25/22G00060/s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IT/TXT/HTML/?uri=CELEX:32021R0241&amp;from=I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liadomani.gov.it/it/strumenti/documenti/archivio-documenti.html?orderby=%40jcr%3Acontent%2Fdate&amp;sort=des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72E81-825A-49AE-A86D-BBB34846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715</Words>
  <Characters>5257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5961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Maria  Stefanelli</cp:lastModifiedBy>
  <cp:revision>32</cp:revision>
  <cp:lastPrinted>2018-03-20T08:48:00Z</cp:lastPrinted>
  <dcterms:created xsi:type="dcterms:W3CDTF">2023-06-15T14:00:00Z</dcterms:created>
  <dcterms:modified xsi:type="dcterms:W3CDTF">2023-06-27T07:50:00Z</dcterms:modified>
</cp:coreProperties>
</file>