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6139"/>
      </w:tblGrid>
      <w:tr w:rsidR="00742B73" w:rsidRPr="00D3342B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D3342B" w:rsidRDefault="00742B73" w:rsidP="000407D1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bookmarkStart w:id="0" w:name="_GoBack"/>
            <w:bookmarkEnd w:id="0"/>
            <w:r w:rsidRPr="00D3342B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D3342B" w:rsidRDefault="00742B73" w:rsidP="000407D1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3342B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4A6BD88E" w14:textId="682D6176" w:rsidR="00C93138" w:rsidRPr="00D3342B" w:rsidRDefault="005B3681" w:rsidP="00AA3BA0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bookmarkStart w:id="1" w:name="_Hlk121757635"/>
            <w:r w:rsidRPr="00D3342B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Gara europea a procedura aperta, </w:t>
            </w:r>
            <w:bookmarkStart w:id="2" w:name="_Hlk112071049"/>
            <w:r w:rsidRPr="00D3342B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ai sensi dell’art. 60 D.lgs. 50/2016 e ss.mm.ii., per l’affidamento dei lavori di realizzazione </w:t>
            </w:r>
            <w:bookmarkStart w:id="3" w:name="_Hlk114645067"/>
            <w:r w:rsidRPr="00D3342B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dell’edificio denominato “Digital Revolution House” </w:t>
            </w:r>
            <w:bookmarkStart w:id="4" w:name="_Hlk114663588"/>
            <w:r w:rsidRPr="00D3342B">
              <w:rPr>
                <w:rFonts w:ascii="Century Gothic" w:eastAsia="Times New Roman" w:hAnsi="Century Gothic" w:cs="Poppins"/>
                <w:sz w:val="20"/>
                <w:szCs w:val="20"/>
              </w:rPr>
              <w:t>in Torino, Via Paolo Borsellino</w:t>
            </w:r>
            <w:bookmarkEnd w:id="4"/>
            <w:r w:rsidRPr="00D3342B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 n.4/c int.38</w:t>
            </w:r>
            <w:bookmarkEnd w:id="2"/>
            <w:bookmarkEnd w:id="3"/>
            <w:r w:rsidRPr="00D3342B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 - CIG: </w:t>
            </w:r>
            <w:bookmarkStart w:id="5" w:name="_Hlk117245062"/>
            <w:r w:rsidRPr="00D3342B">
              <w:rPr>
                <w:rFonts w:ascii="Century Gothic" w:eastAsia="Times New Roman" w:hAnsi="Century Gothic" w:cs="Poppins"/>
                <w:sz w:val="20"/>
                <w:szCs w:val="20"/>
              </w:rPr>
              <w:t>94571520B8</w:t>
            </w:r>
            <w:bookmarkEnd w:id="5"/>
            <w:r w:rsidRPr="00D3342B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 - CUP: E13G19000020005 - CUI: L00518460019202200036</w:t>
            </w:r>
            <w:bookmarkEnd w:id="1"/>
          </w:p>
        </w:tc>
      </w:tr>
    </w:tbl>
    <w:p w14:paraId="3DAA4F77" w14:textId="6E4D03A0" w:rsidR="003317B2" w:rsidRPr="00D3342B" w:rsidRDefault="003317B2" w:rsidP="00742B7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6720FBE4" w14:textId="77777777" w:rsidR="00BC48C4" w:rsidRPr="00D3342B" w:rsidRDefault="00BC48C4" w:rsidP="00742B7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583"/>
      </w:tblGrid>
      <w:tr w:rsidR="00BC48C4" w:rsidRPr="00D3342B" w14:paraId="63E396C9" w14:textId="77777777" w:rsidTr="0057688E">
        <w:trPr>
          <w:trHeight w:val="893"/>
        </w:trPr>
        <w:tc>
          <w:tcPr>
            <w:tcW w:w="1985" w:type="dxa"/>
          </w:tcPr>
          <w:p w14:paraId="0ED8A3D8" w14:textId="77777777" w:rsidR="00BC48C4" w:rsidRPr="00D3342B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</w:pPr>
          </w:p>
          <w:p w14:paraId="654019CE" w14:textId="4E251A4A" w:rsidR="00BC48C4" w:rsidRPr="00D3342B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  <w:t xml:space="preserve">marca da bollo €16,00 </w:t>
            </w:r>
            <w:r w:rsidR="00C71E12" w:rsidRPr="00D3342B"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  <w:t>assolta in modalità</w:t>
            </w:r>
            <w:r w:rsidRPr="00D3342B"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  <w:t xml:space="preserve"> virtuale</w:t>
            </w:r>
          </w:p>
          <w:p w14:paraId="28125F6D" w14:textId="59D54189" w:rsidR="00BC48C4" w:rsidRPr="00D3342B" w:rsidRDefault="00BC48C4" w:rsidP="00BC48C4">
            <w:pPr>
              <w:tabs>
                <w:tab w:val="left" w:pos="5387"/>
                <w:tab w:val="left" w:pos="6521"/>
              </w:tabs>
              <w:jc w:val="center"/>
              <w:rPr>
                <w:rFonts w:ascii="Century Gothic" w:eastAsia="Calibri" w:hAnsi="Century Gothic" w:cs="Times New Roman"/>
                <w:sz w:val="20"/>
                <w:szCs w:val="20"/>
                <w:lang w:eastAsia="it-IT"/>
              </w:rPr>
            </w:pPr>
          </w:p>
        </w:tc>
      </w:tr>
    </w:tbl>
    <w:p w14:paraId="776C3FCD" w14:textId="77777777" w:rsidR="00BC48C4" w:rsidRPr="00D3342B" w:rsidRDefault="00BC48C4" w:rsidP="00742B7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09D7EB18" w14:textId="77777777" w:rsidR="007D6754" w:rsidRPr="00D3342B" w:rsidRDefault="007D6754" w:rsidP="00742B73">
      <w:pPr>
        <w:widowControl w:val="0"/>
        <w:spacing w:after="0" w:line="360" w:lineRule="auto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tbl>
      <w:tblPr>
        <w:tblW w:w="92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420"/>
      </w:tblGrid>
      <w:tr w:rsidR="00742B73" w:rsidRPr="00D3342B" w14:paraId="176EB538" w14:textId="77777777" w:rsidTr="002F5BE4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Pr="00D3342B" w:rsidRDefault="00CD1E77" w:rsidP="008C2FD9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742B73"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</w:t>
            </w:r>
            <w:r w:rsidR="008C2FD9" w:rsidRPr="00D3342B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D3342B" w:rsidRDefault="008C2FD9" w:rsidP="000407D1">
            <w:pPr>
              <w:tabs>
                <w:tab w:val="left" w:pos="426"/>
              </w:tabs>
              <w:rPr>
                <w:rFonts w:ascii="Century Gothic" w:hAnsi="Century Gothic"/>
                <w:b/>
                <w:sz w:val="20"/>
                <w:szCs w:val="20"/>
              </w:rPr>
            </w:pPr>
            <w:r w:rsidRPr="00D3342B">
              <w:rPr>
                <w:rFonts w:ascii="Century Gothic" w:hAnsi="Century Gothic"/>
                <w:b/>
                <w:sz w:val="20"/>
                <w:szCs w:val="20"/>
              </w:rPr>
              <w:t>Domanda di partecipazione</w:t>
            </w:r>
            <w:r w:rsidR="00742B73" w:rsidRPr="00D3342B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D10C1D" w:rsidRPr="00D3342B">
              <w:rPr>
                <w:rFonts w:ascii="Century Gothic" w:hAnsi="Century Gothic"/>
                <w:b/>
                <w:sz w:val="20"/>
                <w:szCs w:val="20"/>
              </w:rPr>
              <w:t>e dichiarazioni integrative</w:t>
            </w:r>
          </w:p>
        </w:tc>
      </w:tr>
    </w:tbl>
    <w:p w14:paraId="7A5409F6" w14:textId="77777777" w:rsidR="00403F29" w:rsidRPr="00D3342B" w:rsidRDefault="00403F29" w:rsidP="003317B2">
      <w:pPr>
        <w:keepNext/>
        <w:spacing w:before="300" w:after="120" w:line="240" w:lineRule="auto"/>
        <w:jc w:val="both"/>
        <w:outlineLvl w:val="0"/>
        <w:rPr>
          <w:rFonts w:ascii="Century Gothic" w:eastAsia="Times New Roman" w:hAnsi="Century Gothic" w:cs="Calibri"/>
          <w:b/>
          <w:color w:val="0070C0"/>
          <w:sz w:val="20"/>
          <w:szCs w:val="20"/>
          <w:highlight w:val="yellow"/>
          <w:lang w:eastAsia="it-IT"/>
        </w:rPr>
      </w:pPr>
    </w:p>
    <w:p w14:paraId="050F1B28" w14:textId="77777777" w:rsidR="003317B2" w:rsidRPr="00D3342B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Il sottoscritto ____________________________________________________________________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</w:p>
    <w:p w14:paraId="2F917984" w14:textId="58F08144" w:rsidR="003317B2" w:rsidRPr="00D3342B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nato a __________________________________________________________________________ 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il______________________</w:t>
      </w:r>
      <w:r w:rsidR="0025754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in qualità di 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specificare</w:t>
      </w:r>
      <w:r w:rsidR="004014BD"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) 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_________________________________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 legale rappresentante pro t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empore dell’operatore economico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</w:t>
      </w:r>
      <w:r w:rsidR="004014B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</w:p>
    <w:p w14:paraId="7AEF8854" w14:textId="77777777" w:rsidR="000250A0" w:rsidRPr="00D3342B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con sede legale in </w:t>
      </w:r>
      <w:r w:rsidRPr="00D3342B">
        <w:rPr>
          <w:rFonts w:ascii="Century Gothic" w:eastAsia="Times New Roman" w:hAnsi="Century Gothic" w:cs="Times New Roman"/>
          <w:i/>
          <w:iCs/>
          <w:sz w:val="20"/>
          <w:szCs w:val="20"/>
          <w:lang w:eastAsia="it-IT"/>
        </w:rPr>
        <w:t xml:space="preserve">(comune italiano o stato estero)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______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Provincia 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indirizzo 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CAP / ZIP: 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</w:t>
      </w:r>
    </w:p>
    <w:p w14:paraId="524DF461" w14:textId="31394E0E" w:rsidR="003317B2" w:rsidRPr="00D3342B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Codice fiscale</w:t>
      </w:r>
      <w:r w:rsidR="006C163E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____________________________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Partita IV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A: ______________________________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Telefono _________________________ fax ___________________  </w:t>
      </w:r>
      <w:r w:rsidR="006C163E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e-mail ________________</w:t>
      </w:r>
      <w:r w:rsidR="0051630D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</w:t>
      </w:r>
    </w:p>
    <w:p w14:paraId="13A4FC71" w14:textId="77777777" w:rsidR="003317B2" w:rsidRPr="00D3342B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P</w:t>
      </w:r>
      <w:r w:rsidR="00413F1C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EC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="003317B2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___________________________________________________________________________</w:t>
      </w:r>
      <w:r w:rsidR="000250A0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</w:t>
      </w:r>
    </w:p>
    <w:p w14:paraId="3B752E4D" w14:textId="77777777" w:rsidR="008C2FD9" w:rsidRPr="00D3342B" w:rsidRDefault="008C2FD9" w:rsidP="003317B2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</w:p>
    <w:p w14:paraId="197E231B" w14:textId="77777777" w:rsidR="003317B2" w:rsidRPr="00D3342B" w:rsidRDefault="008C2FD9" w:rsidP="008C2FD9">
      <w:pPr>
        <w:widowControl w:val="0"/>
        <w:spacing w:after="0" w:line="360" w:lineRule="auto"/>
        <w:ind w:right="56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CHIEDE DI PARTECIPARE</w:t>
      </w:r>
    </w:p>
    <w:p w14:paraId="234FD2FC" w14:textId="77777777" w:rsidR="006C163E" w:rsidRPr="00D3342B" w:rsidRDefault="006C163E" w:rsidP="008C2FD9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17158233" w14:textId="38EE26B5" w:rsidR="008C2FD9" w:rsidRPr="00D3342B" w:rsidRDefault="003317B2" w:rsidP="008C2FD9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alla procedura in oggetto </w:t>
      </w:r>
      <w:r w:rsidR="008C2FD9" w:rsidRPr="00D3342B">
        <w:rPr>
          <w:rFonts w:ascii="Century Gothic" w:eastAsia="Times New Roman" w:hAnsi="Century Gothic" w:cs="Times New Roman"/>
          <w:b/>
          <w:i/>
          <w:color w:val="548DD4" w:themeColor="text2" w:themeTint="99"/>
          <w:sz w:val="20"/>
          <w:szCs w:val="20"/>
          <w:lang w:eastAsia="it-IT"/>
        </w:rPr>
        <w:t>(barrare l’ipotesi d’interesse)</w:t>
      </w:r>
      <w:r w:rsidR="008C2FD9" w:rsidRPr="00D3342B">
        <w:rPr>
          <w:rFonts w:ascii="Century Gothic" w:eastAsia="Times New Roman" w:hAnsi="Century Gothic" w:cs="Times New Roman"/>
          <w:color w:val="548DD4" w:themeColor="text2" w:themeTint="99"/>
          <w:sz w:val="20"/>
          <w:szCs w:val="20"/>
          <w:lang w:eastAsia="it-IT"/>
        </w:rPr>
        <w:t>:</w:t>
      </w:r>
    </w:p>
    <w:p w14:paraId="2F30ABA1" w14:textId="77777777" w:rsidR="008C2FD9" w:rsidRPr="00D3342B" w:rsidRDefault="008C2FD9" w:rsidP="003317B2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 in forma singola</w:t>
      </w:r>
    </w:p>
    <w:p w14:paraId="748B1E88" w14:textId="7AFFC135" w:rsidR="00972CD1" w:rsidRPr="00D3342B" w:rsidRDefault="00972CD1" w:rsidP="00972CD1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i/>
          <w:color w:val="0070C0"/>
          <w:sz w:val="20"/>
          <w:szCs w:val="20"/>
          <w:lang w:eastAsia="it-IT"/>
        </w:rPr>
        <w:t xml:space="preserve">Specificare se trattasi di </w:t>
      </w:r>
    </w:p>
    <w:p w14:paraId="181F4C55" w14:textId="4F47846F" w:rsidR="00972CD1" w:rsidRPr="00D3342B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Impresa singola (art. 45, comma 2, lett. a), D.lgs. 50/2016</w:t>
      </w:r>
      <w:r w:rsidR="00E67E32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e ss.mm.ii.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) </w:t>
      </w:r>
    </w:p>
    <w:p w14:paraId="62F97351" w14:textId="77777777" w:rsidR="00A031E7" w:rsidRPr="00D3342B" w:rsidRDefault="00972CD1" w:rsidP="00A031E7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Società (art. 45, comma 2, lett. a), D.lgs. 50/2016</w:t>
      </w:r>
      <w:r w:rsidR="00E67E32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e ss.mm.ii.)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specificare tipo</w:t>
      </w:r>
      <w:r w:rsidR="00E67E32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): </w:t>
      </w:r>
      <w:r w:rsidR="00A031E7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</w:t>
      </w:r>
    </w:p>
    <w:p w14:paraId="03C0155A" w14:textId="5FA6D3DC" w:rsidR="00972CD1" w:rsidRPr="00D3342B" w:rsidRDefault="00A031E7" w:rsidP="00A031E7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            </w:t>
      </w:r>
      <w:r w:rsidR="00E67E32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</w:t>
      </w:r>
    </w:p>
    <w:p w14:paraId="438AE06D" w14:textId="21613281" w:rsidR="00A031E7" w:rsidRPr="00D3342B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Impresa facente parte di Holding o Gruppo (</w:t>
      </w:r>
      <w:r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specificare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)</w:t>
      </w:r>
      <w:r w:rsidR="00F6178C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: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</w:p>
    <w:p w14:paraId="515ED624" w14:textId="2A53ED48" w:rsidR="00972CD1" w:rsidRPr="00D3342B" w:rsidRDefault="00A031E7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lastRenderedPageBreak/>
        <w:t xml:space="preserve">             </w:t>
      </w:r>
      <w:r w:rsidR="00972CD1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</w:t>
      </w:r>
    </w:p>
    <w:p w14:paraId="32795A54" w14:textId="77777777" w:rsidR="00972CD1" w:rsidRPr="00D3342B" w:rsidRDefault="00972CD1" w:rsidP="003317B2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4DDCE91C" w14:textId="33962B5F" w:rsidR="004C2C24" w:rsidRPr="00D3342B" w:rsidRDefault="008C2FD9" w:rsidP="00C307C4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="008C1E48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in forma associata</w:t>
      </w:r>
      <w:r w:rsidR="008C1E48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</w:p>
    <w:p w14:paraId="04926345" w14:textId="37EB8FDF" w:rsidR="008C2FD9" w:rsidRPr="00D3342B" w:rsidRDefault="008C2FD9" w:rsidP="003317B2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i/>
          <w:color w:val="0070C0"/>
          <w:sz w:val="20"/>
          <w:szCs w:val="20"/>
          <w:lang w:eastAsia="it-IT"/>
        </w:rPr>
        <w:t>Specificare</w:t>
      </w:r>
      <w:r w:rsidR="00972CD1" w:rsidRPr="00D3342B">
        <w:rPr>
          <w:rFonts w:ascii="Century Gothic" w:eastAsia="Times New Roman" w:hAnsi="Century Gothic" w:cs="Times New Roman"/>
          <w:b/>
          <w:i/>
          <w:color w:val="0070C0"/>
          <w:sz w:val="20"/>
          <w:szCs w:val="20"/>
          <w:lang w:eastAsia="it-IT"/>
        </w:rPr>
        <w:t xml:space="preserve"> se trattasi di</w:t>
      </w:r>
    </w:p>
    <w:p w14:paraId="09992558" w14:textId="77777777" w:rsidR="003317B2" w:rsidRPr="00D3342B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 xml:space="preserve">Mandante di un RTI costituendo </w:t>
      </w:r>
    </w:p>
    <w:p w14:paraId="533A5139" w14:textId="77777777" w:rsidR="003317B2" w:rsidRPr="00D3342B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 xml:space="preserve">Mandataria di un RTI costituendo </w:t>
      </w:r>
    </w:p>
    <w:p w14:paraId="7F4AD0A5" w14:textId="32B23452" w:rsidR="003317B2" w:rsidRPr="00D3342B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Mandante di un RTI costituit</w:t>
      </w:r>
      <w:r w:rsidR="007E1812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o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</w:p>
    <w:p w14:paraId="74333B15" w14:textId="79E826A4" w:rsidR="003317B2" w:rsidRPr="00D3342B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Mandataria di un RTI costituit</w:t>
      </w:r>
      <w:r w:rsidR="007E1812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o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</w:t>
      </w:r>
    </w:p>
    <w:p w14:paraId="0920A9B1" w14:textId="79AD4219" w:rsidR="00972CD1" w:rsidRPr="00D3342B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bookmarkStart w:id="6" w:name="_Hlk505503564"/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 xml:space="preserve">Consorzio </w:t>
      </w:r>
      <w:r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ex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art. 45 comma 2 lett. b </w:t>
      </w:r>
    </w:p>
    <w:p w14:paraId="135F4396" w14:textId="06CDAD99" w:rsidR="00972CD1" w:rsidRPr="00D3342B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 xml:space="preserve">Consorzio stabile </w:t>
      </w:r>
      <w:r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ex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art. 45 comma 2 lett. c</w:t>
      </w:r>
    </w:p>
    <w:p w14:paraId="6E64234A" w14:textId="1B898B72" w:rsidR="00972CD1" w:rsidRPr="00D3342B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 xml:space="preserve">Consorzio ordinario di concorrenti </w:t>
      </w:r>
      <w:r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ex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art. 45 comma 2 lett. e</w:t>
      </w:r>
    </w:p>
    <w:p w14:paraId="1CE11155" w14:textId="20639345" w:rsidR="00FF70B4" w:rsidRPr="00D3342B" w:rsidRDefault="000A1BA5" w:rsidP="003317B2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(</w:t>
      </w:r>
      <w:r w:rsidR="00FF70B4"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Indicare il consorziato per il quale si concorre. L’omessa indicazione comporta la partecipazione in nome e per conto proprio del Consorzio</w:t>
      </w:r>
      <w:r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>)</w:t>
      </w:r>
      <w:r w:rsidR="00FF70B4" w:rsidRPr="00D3342B">
        <w:rPr>
          <w:rFonts w:ascii="Century Gothic" w:eastAsia="Times New Roman" w:hAnsi="Century Gothic" w:cs="Times New Roman"/>
          <w:i/>
          <w:sz w:val="20"/>
          <w:szCs w:val="20"/>
          <w:lang w:eastAsia="it-IT"/>
        </w:rPr>
        <w:t xml:space="preserve"> </w:t>
      </w:r>
      <w:bookmarkEnd w:id="6"/>
    </w:p>
    <w:p w14:paraId="62467839" w14:textId="5DC5A41E" w:rsidR="00FF70B4" w:rsidRPr="00D3342B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A</w:t>
      </w:r>
      <w:r w:rsidR="00FF70B4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ltro</w:t>
      </w:r>
    </w:p>
    <w:p w14:paraId="02489BBF" w14:textId="77777777" w:rsidR="003153C3" w:rsidRPr="00D3342B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</w:r>
      <w:r w:rsidR="003153C3"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</w:t>
      </w:r>
    </w:p>
    <w:p w14:paraId="4B3E514B" w14:textId="4EE58E33" w:rsidR="008C2FD9" w:rsidRPr="00D3342B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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ab/>
        <w:t>_____________________</w:t>
      </w:r>
    </w:p>
    <w:p w14:paraId="5E4B477D" w14:textId="77777777" w:rsidR="00D02B25" w:rsidRPr="00D3342B" w:rsidRDefault="00D02B25" w:rsidP="003317B2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0BFAA5E6" w14:textId="232BB538" w:rsidR="003317B2" w:rsidRPr="00D3342B" w:rsidRDefault="003317B2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trike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Ai sensi </w:t>
      </w: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degli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art. 46 e 47, D.P.R. n. 445/2000, consapevole delle sanzioni penali e delle decadenze dai benefici per il caso di dichiarazioni mendaci o contenenti dati non più rispondenti al vero, previste dagli artt. 75 e 76 del medesimo D.P.R. n. 445/2000 in riferimento</w:t>
      </w: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al </w:t>
      </w:r>
      <w:r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 xml:space="preserve">paragrafo </w:t>
      </w:r>
      <w:bookmarkStart w:id="7" w:name="_Hlk505515349"/>
      <w:r w:rsidR="00B433A1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</w:t>
      </w:r>
      <w:r w:rsidR="00CE4A30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5</w:t>
      </w:r>
      <w:r w:rsidR="000407D1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.</w:t>
      </w:r>
      <w:bookmarkEnd w:id="7"/>
      <w:r w:rsidR="009D37D7" w:rsidRPr="00D3342B"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  <w:t>1</w:t>
      </w:r>
      <w:r w:rsidRPr="00D3342B">
        <w:rPr>
          <w:rFonts w:ascii="Century Gothic" w:eastAsia="Times New Roman" w:hAnsi="Century Gothic" w:cs="Times New Roman"/>
          <w:color w:val="0070C0"/>
          <w:sz w:val="20"/>
          <w:szCs w:val="20"/>
          <w:lang w:eastAsia="it-IT"/>
        </w:rPr>
        <w:t xml:space="preserve"> 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del disciplinare di gara </w:t>
      </w:r>
    </w:p>
    <w:p w14:paraId="0DF2046F" w14:textId="77777777" w:rsidR="009C600A" w:rsidRPr="00D3342B" w:rsidRDefault="009C600A" w:rsidP="009C600A">
      <w:pPr>
        <w:widowControl w:val="0"/>
        <w:spacing w:after="0" w:line="360" w:lineRule="auto"/>
        <w:ind w:right="56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18FD4CA" w14:textId="7A675B73" w:rsidR="001A6C87" w:rsidRPr="00D3342B" w:rsidRDefault="003317B2" w:rsidP="009C600A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D I C H I A R A</w:t>
      </w:r>
    </w:p>
    <w:p w14:paraId="6C6FBA87" w14:textId="2BF1FCCB" w:rsidR="0016223B" w:rsidRPr="00D3342B" w:rsidRDefault="0016223B" w:rsidP="00C8161E">
      <w:pPr>
        <w:pStyle w:val="Paragrafoelenco"/>
        <w:widowControl w:val="0"/>
        <w:numPr>
          <w:ilvl w:val="0"/>
          <w:numId w:val="13"/>
        </w:numPr>
        <w:spacing w:line="312" w:lineRule="auto"/>
        <w:ind w:hanging="720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Che l’offerta nel suo complesso formulata garantisce il rispetto di tutti i requisiti tecnici minimi previsti a pena di esclusione e meglio descritti nel C.S.</w:t>
      </w:r>
      <w:r w:rsidR="005B3681" w:rsidRPr="00D3342B">
        <w:rPr>
          <w:rFonts w:ascii="Century Gothic" w:hAnsi="Century Gothic"/>
          <w:b/>
          <w:color w:val="0070C0"/>
          <w:sz w:val="20"/>
          <w:szCs w:val="20"/>
        </w:rPr>
        <w:t>A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 e nei suoi allegati;</w:t>
      </w:r>
    </w:p>
    <w:p w14:paraId="02697A3E" w14:textId="041A9CBF" w:rsidR="00EC69E9" w:rsidRPr="00D3342B" w:rsidRDefault="0016223B" w:rsidP="00EC69E9">
      <w:pPr>
        <w:pStyle w:val="Paragrafoelenco"/>
        <w:widowControl w:val="0"/>
        <w:numPr>
          <w:ilvl w:val="0"/>
          <w:numId w:val="13"/>
        </w:numPr>
        <w:spacing w:line="312" w:lineRule="auto"/>
        <w:ind w:hanging="720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di non partecipare alla medesima gara in altra forma singola o associata, né come ausiliaria per altro concorrente</w:t>
      </w:r>
      <w:r w:rsidR="00EC69E9" w:rsidRPr="00D3342B">
        <w:rPr>
          <w:rFonts w:ascii="Century Gothic" w:hAnsi="Century Gothic"/>
          <w:b/>
          <w:color w:val="0070C0"/>
          <w:sz w:val="20"/>
          <w:szCs w:val="20"/>
        </w:rPr>
        <w:t>.</w:t>
      </w:r>
    </w:p>
    <w:p w14:paraId="6D30C0DD" w14:textId="77777777" w:rsidR="0016223B" w:rsidRPr="00D3342B" w:rsidRDefault="0016223B" w:rsidP="0016223B">
      <w:pPr>
        <w:widowControl w:val="0"/>
        <w:spacing w:line="312" w:lineRule="auto"/>
        <w:rPr>
          <w:rFonts w:ascii="Century Gothic" w:hAnsi="Century Gothic"/>
          <w:b/>
          <w:color w:val="0070C0"/>
          <w:sz w:val="20"/>
          <w:szCs w:val="20"/>
        </w:rPr>
      </w:pPr>
    </w:p>
    <w:p w14:paraId="3ADCE493" w14:textId="49CA33C4" w:rsidR="003631C9" w:rsidRPr="00D3342B" w:rsidRDefault="003631C9" w:rsidP="0016223B">
      <w:pPr>
        <w:widowControl w:val="0"/>
        <w:spacing w:after="0" w:line="312" w:lineRule="auto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Ad integrazione delle dichiarazioni rese nel documento di gara unico europeo (DGUE)</w:t>
      </w:r>
    </w:p>
    <w:p w14:paraId="06976F42" w14:textId="03A9FA01" w:rsidR="006518CD" w:rsidRPr="00D3342B" w:rsidRDefault="001A6C87" w:rsidP="0016223B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217AC6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="00217AC6" w:rsidRPr="00D3342B">
        <w:rPr>
          <w:rFonts w:ascii="Century Gothic" w:hAnsi="Century Gothic"/>
          <w:b/>
          <w:color w:val="0070C0"/>
          <w:sz w:val="20"/>
          <w:szCs w:val="20"/>
        </w:rPr>
        <w:t>.1.1</w:t>
      </w:r>
      <w:r w:rsidR="006518CD"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gara:</w:t>
      </w:r>
      <w:r w:rsidR="003F208E" w:rsidRPr="00D3342B">
        <w:rPr>
          <w:rFonts w:ascii="Century Gothic" w:hAnsi="Century Gothic"/>
          <w:b/>
          <w:color w:val="0070C0"/>
          <w:sz w:val="20"/>
          <w:szCs w:val="20"/>
        </w:rPr>
        <w:t xml:space="preserve"> </w:t>
      </w:r>
    </w:p>
    <w:p w14:paraId="53EF2B32" w14:textId="0104B822" w:rsidR="009E6E5F" w:rsidRPr="00D3342B" w:rsidRDefault="009E6E5F" w:rsidP="0044394E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i dati identificativi (nome, cognome, data,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482"/>
        <w:gridCol w:w="1552"/>
        <w:gridCol w:w="1555"/>
        <w:gridCol w:w="1578"/>
        <w:gridCol w:w="1557"/>
        <w:gridCol w:w="1372"/>
      </w:tblGrid>
      <w:tr w:rsidR="009E6E5F" w:rsidRPr="00D3342B" w14:paraId="673B18B4" w14:textId="77777777" w:rsidTr="00696744">
        <w:tc>
          <w:tcPr>
            <w:tcW w:w="1521" w:type="dxa"/>
            <w:shd w:val="clear" w:color="auto" w:fill="D9D9D9" w:themeFill="background1" w:themeFillShade="D9"/>
          </w:tcPr>
          <w:p w14:paraId="19590731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Pr="00D3342B" w:rsidRDefault="009E6E5F" w:rsidP="008817C7">
            <w:pPr>
              <w:widowControl w:val="0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Carica rivestita 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6413D0B8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  <w:r w:rsidRPr="00D3342B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  <w:t xml:space="preserve">Altro </w:t>
            </w:r>
          </w:p>
        </w:tc>
      </w:tr>
      <w:tr w:rsidR="009E6E5F" w:rsidRPr="00D3342B" w14:paraId="13C02A69" w14:textId="77777777" w:rsidTr="00696744">
        <w:tc>
          <w:tcPr>
            <w:tcW w:w="1521" w:type="dxa"/>
          </w:tcPr>
          <w:p w14:paraId="612FA6E0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15AC72E3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7697A9A2" w14:textId="77777777" w:rsidTr="00696744">
        <w:tc>
          <w:tcPr>
            <w:tcW w:w="1521" w:type="dxa"/>
          </w:tcPr>
          <w:p w14:paraId="4E27BD9C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3787FA3C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5F06EA97" w14:textId="77777777" w:rsidTr="00696744">
        <w:tc>
          <w:tcPr>
            <w:tcW w:w="1521" w:type="dxa"/>
          </w:tcPr>
          <w:p w14:paraId="3353A3E3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0D67B7E8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  <w:tr w:rsidR="009E6E5F" w:rsidRPr="00D3342B" w14:paraId="47BF54B4" w14:textId="77777777" w:rsidTr="00696744">
        <w:tc>
          <w:tcPr>
            <w:tcW w:w="1521" w:type="dxa"/>
          </w:tcPr>
          <w:p w14:paraId="27627C3F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458" w:type="dxa"/>
          </w:tcPr>
          <w:p w14:paraId="67B28C5A" w14:textId="77777777" w:rsidR="009E6E5F" w:rsidRPr="00D3342B" w:rsidRDefault="009E6E5F" w:rsidP="008817C7">
            <w:pPr>
              <w:widowControl w:val="0"/>
              <w:spacing w:line="360" w:lineRule="auto"/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it-IT"/>
              </w:rPr>
            </w:pPr>
          </w:p>
        </w:tc>
      </w:tr>
    </w:tbl>
    <w:p w14:paraId="3D98E268" w14:textId="3370147C" w:rsidR="009E6E5F" w:rsidRPr="00D3342B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Century Gothic" w:hAnsi="Century Gothic"/>
          <w:sz w:val="20"/>
          <w:szCs w:val="20"/>
        </w:rPr>
      </w:pPr>
    </w:p>
    <w:p w14:paraId="6DCE9776" w14:textId="0CF2A360" w:rsidR="0044394E" w:rsidRPr="00D3342B" w:rsidRDefault="0044394E" w:rsidP="00C352B5">
      <w:pPr>
        <w:snapToGrid w:val="0"/>
        <w:spacing w:line="360" w:lineRule="auto"/>
        <w:ind w:left="709"/>
        <w:jc w:val="both"/>
        <w:rPr>
          <w:rFonts w:ascii="Century Gothic" w:hAnsi="Century Gothic" w:cstheme="minorHAnsi"/>
          <w:bCs/>
          <w:i/>
          <w:sz w:val="20"/>
          <w:szCs w:val="20"/>
        </w:rPr>
      </w:pPr>
      <w:r w:rsidRPr="00D3342B">
        <w:rPr>
          <w:rFonts w:ascii="Century Gothic" w:hAnsi="Century Gothic" w:cstheme="minorHAnsi"/>
          <w:bCs/>
          <w:i/>
          <w:sz w:val="20"/>
          <w:szCs w:val="20"/>
        </w:rPr>
        <w:t>In caso di incorporazione, fusione societaria o cessione o affitto d’azienda, le dichiarazioni di cui all’articolo 80, commi 1, 2 e 5, lettera l) del Codice, devono riferirsi anche ai soggetti di cui all’articolo 80 comma 3 del Codice che hanno operato presso la società incorporata, che si è fusa o che ha ceduto o dato in affitto l’azienda nell’anno antecedente la data di pubblicazione del bando di gara.</w:t>
      </w:r>
    </w:p>
    <w:p w14:paraId="7C3CEC0E" w14:textId="39E7565B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.1.3 del disciplinare di gara, dichiara che a carico dei soggetti di cui all’art. 80 comma 3:  </w:t>
      </w:r>
    </w:p>
    <w:p w14:paraId="4838DC1B" w14:textId="77777777" w:rsidR="00147858" w:rsidRPr="00D3342B" w:rsidRDefault="00147858" w:rsidP="00147858">
      <w:pPr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</w:p>
    <w:p w14:paraId="4860DDF0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sussistono le cause di decadenza, di sospensione o di divieto previste dall'</w:t>
      </w:r>
      <w:hyperlink r:id="rId7" w:anchor="067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articolo 67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o di un tentativo di infiltrazione mafiosa di cui all'</w:t>
      </w:r>
      <w:hyperlink r:id="rId8" w:anchor="084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articolo 84, comma 4, del medesimo decreto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fermo restando quanto previsto dagli </w:t>
      </w:r>
      <w:hyperlink r:id="rId9" w:anchor="088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articoli 88, comma 4-bis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e </w:t>
      </w:r>
      <w:hyperlink r:id="rId10" w:anchor="092" w:history="1">
        <w:r w:rsidRPr="00D3342B">
          <w:rPr>
            <w:rStyle w:val="Collegamentoipertestuale"/>
            <w:rFonts w:ascii="Century Gothic" w:hAnsi="Century Gothic"/>
            <w:color w:val="auto"/>
            <w:sz w:val="20"/>
            <w:szCs w:val="20"/>
            <w:u w:val="none"/>
            <w:lang w:bidi="it-IT"/>
          </w:rPr>
          <w:t>92, commi 2 e 3,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>, con riferimento rispettivamente alle comunicazioni antimafia e alle informazioni antimafia (art. 80, comma 2, del Codice);</w:t>
      </w:r>
    </w:p>
    <w:p w14:paraId="472F09C4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72968C47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non sussistono le cause di decadenza, di sospensione o di divieto previste dall'</w:t>
      </w:r>
      <w:hyperlink r:id="rId11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articolo 67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 o di un tentativo di infiltrazione mafiosa di cui all'</w:t>
      </w:r>
      <w:hyperlink r:id="rId12" w:anchor="084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articolo 84, comma 4, del medesimo decreto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fermo restando quanto previsto dagli </w:t>
      </w:r>
      <w:hyperlink r:id="rId13" w:anchor="088" w:history="1">
        <w:r w:rsidRPr="00D3342B">
          <w:rPr>
            <w:rFonts w:ascii="Century Gothic" w:hAnsi="Century Gothic"/>
            <w:sz w:val="20"/>
            <w:szCs w:val="20"/>
            <w:lang w:bidi="it-IT"/>
          </w:rPr>
          <w:t>articoli 88, comma 4-bis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, e </w:t>
      </w:r>
      <w:hyperlink r:id="rId14" w:anchor="092" w:history="1">
        <w:r w:rsidRPr="00D3342B">
          <w:rPr>
            <w:rFonts w:ascii="Century Gothic" w:hAnsi="Century Gothic"/>
            <w:sz w:val="20"/>
            <w:szCs w:val="20"/>
            <w:lang w:bidi="it-IT"/>
          </w:rPr>
          <w:t>92, commi 2 e 3,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>, con riferimento rispettivamente alle comunicazioni antimafia e alle informazioni antimafia (art. 80, comma 2, del Codice);</w:t>
      </w:r>
    </w:p>
    <w:p w14:paraId="14906519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028339BE" w14:textId="4EE0A982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.1.4 del disciplinare di gara, </w:t>
      </w:r>
      <w:r w:rsidRPr="00D3342B">
        <w:rPr>
          <w:rFonts w:ascii="Century Gothic" w:hAnsi="Century Gothic"/>
          <w:sz w:val="20"/>
          <w:szCs w:val="20"/>
        </w:rPr>
        <w:t>dichiara di:</w:t>
      </w:r>
    </w:p>
    <w:p w14:paraId="7F4AD056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</w:p>
    <w:p w14:paraId="74277AC9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aver ottemperato agli obblighi relativi al pagamento delle imposte e tasse o dei contributi previdenziali;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oppure di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</w:p>
    <w:p w14:paraId="299E786B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non aver ottemperato agli obblighi relativi al pagamento delle imposte e tasse o dei contributi previdenziali non definitivamente accertati; </w:t>
      </w:r>
    </w:p>
    <w:p w14:paraId="3F7E5D0A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  <w:lang w:bidi="it-IT"/>
        </w:rPr>
      </w:pPr>
      <w:r w:rsidRPr="00D3342B">
        <w:rPr>
          <w:rFonts w:ascii="Century Gothic" w:hAnsi="Century Gothic"/>
          <w:i/>
          <w:sz w:val="20"/>
          <w:szCs w:val="20"/>
          <w:lang w:bidi="it-IT"/>
        </w:rPr>
        <w:t xml:space="preserve">oppure di </w:t>
      </w:r>
    </w:p>
    <w:p w14:paraId="6DC41D00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non aver ottemperato agli obblighi relativi al pagamento delle imposte e tasse o dei contributi previdenziali non definitivamente accertati ma di essersi impegnato in modo vincolante a pagare le imposte o i contributi previdenziali dovuti, compresi eventuali interessi o multe; (art. 80, co. 4 del Codice);</w:t>
      </w:r>
    </w:p>
    <w:p w14:paraId="17997713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7579C0EE" w14:textId="4C786183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</w:t>
      </w:r>
      <w:r w:rsidR="00D3342B" w:rsidRPr="00D3342B">
        <w:rPr>
          <w:rFonts w:ascii="Century Gothic" w:hAnsi="Century Gothic"/>
          <w:b/>
          <w:color w:val="0070C0"/>
          <w:sz w:val="20"/>
          <w:szCs w:val="20"/>
        </w:rPr>
        <w:t>6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gara, </w:t>
      </w:r>
      <w:r w:rsidRPr="00D3342B">
        <w:rPr>
          <w:rFonts w:ascii="Century Gothic" w:hAnsi="Century Gothic"/>
          <w:sz w:val="20"/>
          <w:szCs w:val="20"/>
        </w:rPr>
        <w:t>dichiara di:</w:t>
      </w:r>
    </w:p>
    <w:p w14:paraId="5AEB7108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  <w:lang w:bidi="it-IT"/>
        </w:rPr>
      </w:pPr>
    </w:p>
    <w:p w14:paraId="155C22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non avere tentato di influenzare indebitamente il processo decisionale della Stazione Appaltante o di ottenere informazioni riservate a fini di proprio vantaggio oppure abbia fornito, anche per negligenza, informazioni false o fuorvianti suscettibili di influenzare le </w:t>
      </w:r>
      <w:r w:rsidRPr="00D3342B">
        <w:rPr>
          <w:rFonts w:ascii="Century Gothic" w:hAnsi="Century Gothic"/>
          <w:sz w:val="20"/>
          <w:szCs w:val="20"/>
          <w:lang w:bidi="it-IT"/>
        </w:rPr>
        <w:lastRenderedPageBreak/>
        <w:t xml:space="preserve">decisioni sull'esclusione, la selezione o l'aggiudicazione, ovvero abbia omesso le informazioni dovute ai fini del corretto svolgimento della procedura di selezione (art. 80, co. 5, lett.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c-bis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Codice);</w:t>
      </w:r>
    </w:p>
    <w:p w14:paraId="0AA1F70F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028FC229" w14:textId="6C0CCD9A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</w:t>
      </w:r>
      <w:r w:rsidR="00D3342B" w:rsidRPr="00D3342B">
        <w:rPr>
          <w:rFonts w:ascii="Century Gothic" w:hAnsi="Century Gothic"/>
          <w:b/>
          <w:color w:val="0070C0"/>
          <w:sz w:val="20"/>
          <w:szCs w:val="20"/>
        </w:rPr>
        <w:t xml:space="preserve">7 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60184BDA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1F22C3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lett. c-ter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Codice). </w:t>
      </w:r>
      <w:r w:rsidRPr="00D3342B">
        <w:rPr>
          <w:rFonts w:ascii="Century Gothic" w:hAnsi="Century Gothic"/>
          <w:sz w:val="20"/>
          <w:szCs w:val="20"/>
          <w:u w:val="single"/>
          <w:lang w:bidi="it-IT"/>
        </w:rPr>
        <w:t>In caso affermativo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, fornisce informazioni dettagliate da allegare al presente modello; </w:t>
      </w:r>
    </w:p>
    <w:p w14:paraId="13B076FB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73D1461C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 xml:space="preserve"> non avere dimostrato significative o persistenti carenze nell'esecuzione di un precedente contratto di appalto o di concessione che ne hanno causato la risoluzione per inadempimento ovvero la condanna al risarcimento del danno o altre sanzioni comparabili (art. 80, co. 5, </w:t>
      </w:r>
      <w:r w:rsidRPr="00D3342B">
        <w:rPr>
          <w:rFonts w:ascii="Century Gothic" w:hAnsi="Century Gothic"/>
          <w:i/>
          <w:sz w:val="20"/>
          <w:szCs w:val="20"/>
          <w:lang w:bidi="it-IT"/>
        </w:rPr>
        <w:t>lett. c-ter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del Codice);</w:t>
      </w:r>
    </w:p>
    <w:p w14:paraId="3E7B9296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25B36C6B" w14:textId="7D7E49A4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.1.8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6F531C3C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26F220E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u w:val="single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aver commesso grave inadempimento nei confronti di uno o più subappaltatori, riconosciuto o accertato con sentenza passata in giudicato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c-quater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5C7A6174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5DF98E55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 non aver commesso grave inadempimento nei confronti di uno o più subappaltatori, riconosciuto o accertato con sentenza passata in giudicato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c-quater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49D641FF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  <w:lang w:bidi="it-IT"/>
        </w:rPr>
      </w:pPr>
    </w:p>
    <w:p w14:paraId="3BAEBBCA" w14:textId="46CC411C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.1.10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3966FA4B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E9CD4C8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 avere commesso una distorsione della concorrenza derivante dal precedente coinvolgimento degli Operatori Economici nella preparazione della procedura d'appalto di cui all'articolo 67</w:t>
      </w:r>
      <w:hyperlink r:id="rId15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 xml:space="preserve">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co. 5, </w:t>
      </w:r>
      <w:r w:rsidRPr="00D3342B">
        <w:rPr>
          <w:rFonts w:ascii="Century Gothic" w:hAnsi="Century Gothic"/>
          <w:i/>
          <w:sz w:val="20"/>
          <w:szCs w:val="20"/>
        </w:rPr>
        <w:t>lett. e</w:t>
      </w:r>
      <w:r w:rsidRPr="00D3342B">
        <w:rPr>
          <w:rFonts w:ascii="Century Gothic" w:hAnsi="Century Gothic"/>
          <w:sz w:val="20"/>
          <w:szCs w:val="20"/>
        </w:rPr>
        <w:t xml:space="preserve"> del Codice);</w:t>
      </w:r>
    </w:p>
    <w:p w14:paraId="219BC5B7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FFCB4C6" w14:textId="6EC8188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>non avere commesso una distorsione della concorrenza derivante dal precedente coinvolgimento degli Operatori Economici nella preparazione della procedura d'appalto di cui all'articolo 67</w:t>
      </w:r>
      <w:hyperlink r:id="rId16" w:anchor="067" w:history="1">
        <w:r w:rsidRPr="00D3342B">
          <w:rPr>
            <w:rFonts w:ascii="Century Gothic" w:hAnsi="Century Gothic"/>
            <w:sz w:val="20"/>
            <w:szCs w:val="20"/>
            <w:lang w:bidi="it-IT"/>
          </w:rPr>
          <w:t xml:space="preserve"> del decreto legislativo 6 settembre 2011, n. 149</w:t>
        </w:r>
      </w:hyperlink>
      <w:r w:rsidRPr="00D3342B">
        <w:rPr>
          <w:rFonts w:ascii="Century Gothic" w:hAnsi="Century Gothic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co. 5, </w:t>
      </w:r>
      <w:r w:rsidRPr="00D3342B">
        <w:rPr>
          <w:rFonts w:ascii="Century Gothic" w:hAnsi="Century Gothic"/>
          <w:i/>
          <w:sz w:val="20"/>
          <w:szCs w:val="20"/>
        </w:rPr>
        <w:t>lett. e</w:t>
      </w:r>
      <w:r w:rsidRPr="00D3342B">
        <w:rPr>
          <w:rFonts w:ascii="Century Gothic" w:hAnsi="Century Gothic"/>
          <w:sz w:val="20"/>
          <w:szCs w:val="20"/>
        </w:rPr>
        <w:t xml:space="preserve"> del Codice);</w:t>
      </w:r>
    </w:p>
    <w:p w14:paraId="0D61EBFB" w14:textId="77777777" w:rsidR="00422F33" w:rsidRPr="00D3342B" w:rsidRDefault="00422F33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4CB01214" w14:textId="59F2634B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.1.12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19B276BD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E81F298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 xml:space="preserve">avere presentato nella procedura di gara in corso e negli affidamenti di subappalti documentazione o dichiarazioni non veritiere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f-bis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0A44AB6E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07715855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lastRenderedPageBreak/>
        <w:t></w:t>
      </w:r>
      <w:r w:rsidRPr="00D3342B">
        <w:rPr>
          <w:rFonts w:ascii="Century Gothic" w:hAnsi="Century Gothic"/>
          <w:sz w:val="20"/>
          <w:szCs w:val="20"/>
        </w:rPr>
        <w:t xml:space="preserve">non avere presentato nella procedura di gara in corso e negli affidamenti di subappalti documentazione o dichiarazioni non veritiere 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f-bis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22565F4A" w14:textId="1D145AA9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0E6BE6B" w14:textId="77777777" w:rsidR="0039090E" w:rsidRPr="00D3342B" w:rsidRDefault="0039090E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6926C60" w14:textId="792D8ACB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.1.13 del disciplinare di gara, </w:t>
      </w:r>
      <w:r w:rsidRPr="00D3342B">
        <w:rPr>
          <w:rFonts w:ascii="Century Gothic" w:hAnsi="Century Gothic"/>
          <w:sz w:val="20"/>
          <w:szCs w:val="20"/>
        </w:rPr>
        <w:t xml:space="preserve">dichiara di: </w:t>
      </w:r>
    </w:p>
    <w:p w14:paraId="1A549E8E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3B5374D8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>essere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Pr="00D3342B">
        <w:rPr>
          <w:rFonts w:ascii="Century Gothic" w:hAnsi="Century Gothic"/>
          <w:sz w:val="20"/>
          <w:szCs w:val="20"/>
        </w:rPr>
        <w:t xml:space="preserve">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f-ter </w:t>
      </w:r>
      <w:r w:rsidRPr="00D3342B">
        <w:rPr>
          <w:rFonts w:ascii="Century Gothic" w:hAnsi="Century Gothic"/>
          <w:sz w:val="20"/>
          <w:szCs w:val="20"/>
        </w:rPr>
        <w:t>del Codice);</w:t>
      </w:r>
    </w:p>
    <w:p w14:paraId="0BB65259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sz w:val="20"/>
          <w:szCs w:val="20"/>
        </w:rPr>
      </w:pPr>
    </w:p>
    <w:p w14:paraId="6C81C592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  <w:lang w:bidi="it-IT"/>
        </w:rPr>
        <w:t></w:t>
      </w:r>
      <w:r w:rsidRPr="00D3342B">
        <w:rPr>
          <w:rFonts w:ascii="Century Gothic" w:hAnsi="Century Gothic"/>
          <w:sz w:val="20"/>
          <w:szCs w:val="20"/>
        </w:rPr>
        <w:t>non essere</w:t>
      </w:r>
      <w:r w:rsidRPr="00D3342B">
        <w:rPr>
          <w:rFonts w:ascii="Century Gothic" w:hAnsi="Century Gothic"/>
          <w:sz w:val="20"/>
          <w:szCs w:val="20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</w:t>
      </w:r>
      <w:r w:rsidRPr="00D3342B">
        <w:rPr>
          <w:rFonts w:ascii="Century Gothic" w:hAnsi="Century Gothic"/>
          <w:color w:val="FF0000"/>
          <w:sz w:val="20"/>
          <w:szCs w:val="20"/>
          <w:lang w:bidi="it-IT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(art. 80, comma 5, </w:t>
      </w:r>
      <w:r w:rsidRPr="00D3342B">
        <w:rPr>
          <w:rFonts w:ascii="Century Gothic" w:hAnsi="Century Gothic"/>
          <w:i/>
          <w:sz w:val="20"/>
          <w:szCs w:val="20"/>
        </w:rPr>
        <w:t xml:space="preserve">lett. f-ter </w:t>
      </w:r>
      <w:r w:rsidRPr="00D3342B">
        <w:rPr>
          <w:rFonts w:ascii="Century Gothic" w:hAnsi="Century Gothic"/>
          <w:sz w:val="20"/>
          <w:szCs w:val="20"/>
        </w:rPr>
        <w:t>del Codice</w:t>
      </w:r>
      <w:r w:rsidRPr="00D3342B">
        <w:rPr>
          <w:rFonts w:ascii="Century Gothic" w:hAnsi="Century Gothic"/>
          <w:i/>
          <w:sz w:val="20"/>
          <w:szCs w:val="20"/>
        </w:rPr>
        <w:t>);</w:t>
      </w:r>
    </w:p>
    <w:p w14:paraId="49855671" w14:textId="77777777" w:rsidR="00147858" w:rsidRPr="00D3342B" w:rsidRDefault="00147858" w:rsidP="00147858">
      <w:pPr>
        <w:spacing w:after="0" w:line="312" w:lineRule="auto"/>
        <w:ind w:left="720"/>
        <w:contextualSpacing/>
        <w:jc w:val="both"/>
        <w:rPr>
          <w:rFonts w:ascii="Century Gothic" w:hAnsi="Century Gothic"/>
          <w:i/>
          <w:sz w:val="20"/>
          <w:szCs w:val="20"/>
        </w:rPr>
      </w:pPr>
    </w:p>
    <w:p w14:paraId="4BF3F994" w14:textId="25BBB22E" w:rsidR="00692F15" w:rsidRPr="00D3342B" w:rsidRDefault="00147858" w:rsidP="00692F15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.1.19 del disciplinare di gara, </w:t>
      </w:r>
      <w:bookmarkStart w:id="8" w:name="_Hlk121306799"/>
      <w:r w:rsidR="00692F15" w:rsidRPr="00D3342B">
        <w:rPr>
          <w:rFonts w:ascii="Century Gothic" w:eastAsiaTheme="minorHAnsi" w:hAnsi="Century Gothic"/>
          <w:sz w:val="20"/>
          <w:szCs w:val="20"/>
        </w:rPr>
        <w:t>dichiara di possedere i requisiti di idoneità professionale e di capacità economica, tecnica e professionale di cui ai paragrafi 7.1 e 7.2 del disciplinare di gara;</w:t>
      </w:r>
    </w:p>
    <w:bookmarkEnd w:id="8"/>
    <w:p w14:paraId="3729901E" w14:textId="77777777" w:rsidR="00147858" w:rsidRPr="00D3342B" w:rsidRDefault="00147858" w:rsidP="00147858">
      <w:pPr>
        <w:pStyle w:val="Paragrafoelenco"/>
        <w:widowControl w:val="0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508AAB96" w14:textId="5F2E27B2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.1.20 del disciplinare di gara</w:t>
      </w:r>
      <w:r w:rsidRPr="00D3342B">
        <w:rPr>
          <w:rFonts w:ascii="Century Gothic" w:hAnsi="Century Gothic"/>
          <w:sz w:val="20"/>
          <w:szCs w:val="20"/>
        </w:rPr>
        <w:t xml:space="preserve">, dichiara </w:t>
      </w:r>
      <w:r w:rsidRPr="00D3342B">
        <w:rPr>
          <w:rFonts w:ascii="Century Gothic" w:hAnsi="Century Gothic"/>
          <w:color w:val="000000"/>
          <w:sz w:val="20"/>
          <w:szCs w:val="20"/>
        </w:rPr>
        <w:t>remunerativa l’offerta presentata giacché per la sua formulazione ha preso atto e tenuto conto:</w:t>
      </w:r>
    </w:p>
    <w:p w14:paraId="72E5676A" w14:textId="77777777" w:rsidR="00147858" w:rsidRPr="00D3342B" w:rsidRDefault="00147858" w:rsidP="0014785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65BD4A1D" w14:textId="77777777" w:rsidR="00147858" w:rsidRPr="00D3342B" w:rsidRDefault="00147858" w:rsidP="00147858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29D11713" w14:textId="77777777" w:rsidR="00147858" w:rsidRPr="00D3342B" w:rsidRDefault="00147858" w:rsidP="0014785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12" w:lineRule="auto"/>
        <w:ind w:left="1440" w:right="57"/>
        <w:contextualSpacing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it-IT"/>
        </w:rPr>
      </w:pPr>
    </w:p>
    <w:p w14:paraId="018AD738" w14:textId="40FC6A48" w:rsidR="005B3681" w:rsidRPr="00D3342B" w:rsidRDefault="00147858" w:rsidP="005B3681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.1.21 del disciplinare di gara</w:t>
      </w:r>
      <w:r w:rsidRPr="00D3342B">
        <w:rPr>
          <w:rFonts w:ascii="Century Gothic" w:hAnsi="Century Gothic"/>
          <w:color w:val="000000"/>
          <w:sz w:val="20"/>
          <w:szCs w:val="20"/>
        </w:rPr>
        <w:t>, di accettare, senza condizione o riserva alcuna, tutte le norme e disposizioni contenute nella documentazione di gara</w:t>
      </w:r>
      <w:r w:rsidR="002F5671" w:rsidRPr="00D3342B">
        <w:rPr>
          <w:rFonts w:ascii="Century Gothic" w:hAnsi="Century Gothic"/>
          <w:color w:val="000000"/>
          <w:sz w:val="20"/>
          <w:szCs w:val="20"/>
        </w:rPr>
        <w:t xml:space="preserve">, </w:t>
      </w:r>
      <w:r w:rsidR="002F5671" w:rsidRPr="00D3342B">
        <w:rPr>
          <w:rFonts w:ascii="Century Gothic" w:eastAsiaTheme="minorHAnsi" w:hAnsi="Century Gothic" w:cstheme="minorBidi"/>
          <w:bCs/>
          <w:sz w:val="20"/>
          <w:szCs w:val="20"/>
        </w:rPr>
        <w:t xml:space="preserve">inclusi i criteri ambientali minimi </w:t>
      </w:r>
      <w:r w:rsidR="00187411" w:rsidRPr="00D3342B">
        <w:rPr>
          <w:rFonts w:ascii="Century Gothic" w:eastAsiaTheme="minorHAnsi" w:hAnsi="Century Gothic" w:cstheme="minorBidi"/>
          <w:bCs/>
          <w:sz w:val="20"/>
          <w:szCs w:val="20"/>
        </w:rPr>
        <w:t>di cui al decreto del Ministro dell’ambiente e della tutela del territorio e del mare 11 ottobre 2017;</w:t>
      </w:r>
      <w:r w:rsidR="005B3681" w:rsidRPr="00D3342B">
        <w:rPr>
          <w:rFonts w:ascii="Century Gothic" w:eastAsiaTheme="minorHAnsi" w:hAnsi="Century Gothic" w:cstheme="minorBidi"/>
          <w:bCs/>
          <w:sz w:val="20"/>
          <w:szCs w:val="20"/>
        </w:rPr>
        <w:t xml:space="preserve"> a tal fine si impegna, prima della stipula </w:t>
      </w:r>
      <w:r w:rsidR="005B3681" w:rsidRPr="00D3342B">
        <w:rPr>
          <w:rFonts w:ascii="Century Gothic" w:hAnsi="Century Gothic" w:cs="Arial"/>
          <w:sz w:val="20"/>
          <w:szCs w:val="20"/>
        </w:rPr>
        <w:t>del contratto - comprovare il possesso di una registrazione EMAS (Regolamento n 1221/2009) in corso di validità, oppure di una certificazione secondo la normativa ISO 14001 o secondo norme di gestione ambientale basate sulle pertinenti norme europee o internazionali.  Sono ammesse prove relative a misure equivalenti.</w:t>
      </w:r>
    </w:p>
    <w:p w14:paraId="20A0A9DA" w14:textId="77777777" w:rsidR="00187411" w:rsidRPr="00D3342B" w:rsidRDefault="00187411" w:rsidP="00187411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4108E8C6" w14:textId="69D16BCD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.1.22 del disciplinare di gara</w:t>
      </w:r>
      <w:r w:rsidRPr="00D3342B">
        <w:rPr>
          <w:rFonts w:ascii="Century Gothic" w:hAnsi="Century Gothic"/>
          <w:color w:val="000000"/>
          <w:sz w:val="20"/>
          <w:szCs w:val="20"/>
        </w:rPr>
        <w:t xml:space="preserve">, di essere edotto degli obblighi derivanti dal codice di comportamento adottato dal Politecnico di Torino, pubblicato sul sito internet di Ateneo all’indirizzo </w:t>
      </w:r>
      <w:hyperlink r:id="rId17" w:history="1">
        <w:r w:rsidRPr="00D3342B">
          <w:rPr>
            <w:rStyle w:val="Collegamentoipertestuale"/>
            <w:rFonts w:ascii="Century Gothic" w:hAnsi="Century Gothic"/>
            <w:i/>
            <w:sz w:val="20"/>
            <w:szCs w:val="20"/>
          </w:rPr>
          <w:t>https://www.polito.it/ateneo/documenti/?id_documento_padre=10358</w:t>
        </w:r>
      </w:hyperlink>
      <w:r w:rsidRPr="00D3342B">
        <w:rPr>
          <w:rFonts w:ascii="Century Gothic" w:hAnsi="Century Gothic"/>
          <w:i/>
          <w:sz w:val="20"/>
          <w:szCs w:val="20"/>
        </w:rPr>
        <w:t xml:space="preserve"> </w:t>
      </w:r>
      <w:r w:rsidRPr="00D3342B">
        <w:rPr>
          <w:rFonts w:ascii="Century Gothic" w:hAnsi="Century Gothic"/>
          <w:color w:val="000000"/>
          <w:sz w:val="20"/>
          <w:szCs w:val="20"/>
        </w:rPr>
        <w:t xml:space="preserve">e si impegna, in caso di aggiudicazione, ad osservare e a far osservare ai propri dipendenti e collaboratori, </w:t>
      </w:r>
      <w:r w:rsidRPr="00D3342B">
        <w:rPr>
          <w:rFonts w:ascii="Century Gothic" w:hAnsi="Century Gothic"/>
          <w:sz w:val="20"/>
          <w:szCs w:val="20"/>
        </w:rPr>
        <w:t xml:space="preserve">per quanto applicabile, </w:t>
      </w:r>
      <w:r w:rsidRPr="00D3342B">
        <w:rPr>
          <w:rFonts w:ascii="Century Gothic" w:hAnsi="Century Gothic"/>
          <w:color w:val="000000"/>
          <w:sz w:val="20"/>
          <w:szCs w:val="20"/>
        </w:rPr>
        <w:t>il suddetto codice, pena la risoluzione del contratto;</w:t>
      </w:r>
    </w:p>
    <w:p w14:paraId="0DD6DA5C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color w:val="000000"/>
          <w:sz w:val="20"/>
          <w:szCs w:val="20"/>
        </w:rPr>
      </w:pPr>
    </w:p>
    <w:p w14:paraId="0683BA84" w14:textId="7A076495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12" w:lineRule="auto"/>
        <w:ind w:right="57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.1.23 del disciplinare di gara,</w:t>
      </w:r>
      <w:r w:rsidRPr="00D3342B">
        <w:rPr>
          <w:rFonts w:ascii="Century Gothic" w:hAnsi="Century Gothic"/>
          <w:sz w:val="20"/>
          <w:szCs w:val="20"/>
        </w:rPr>
        <w:t xml:space="preserve"> di</w:t>
      </w:r>
      <w:r w:rsidRPr="00D3342B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 xml:space="preserve">accettare, ai sensi dell’art. 100, comma 2 del Codice, i requisiti particolari per l’esecuzione del contratto nell’ipotesi in cui risulti aggiudicatario; </w:t>
      </w:r>
    </w:p>
    <w:p w14:paraId="06970B2F" w14:textId="77777777" w:rsidR="00147858" w:rsidRPr="00D3342B" w:rsidRDefault="00147858" w:rsidP="00147858">
      <w:pPr>
        <w:pStyle w:val="Paragrafoelenco"/>
        <w:widowControl w:val="0"/>
        <w:tabs>
          <w:tab w:val="left" w:pos="426"/>
        </w:tabs>
        <w:autoSpaceDE w:val="0"/>
        <w:autoSpaceDN w:val="0"/>
        <w:adjustRightInd w:val="0"/>
        <w:spacing w:line="312" w:lineRule="auto"/>
        <w:ind w:right="57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6B94CA83" w14:textId="14A70676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.1.24 del disciplinare di gara</w:t>
      </w:r>
      <w:r w:rsidRPr="00D3342B">
        <w:rPr>
          <w:rFonts w:ascii="Century Gothic" w:hAnsi="Century Gothic"/>
          <w:sz w:val="20"/>
          <w:szCs w:val="20"/>
        </w:rPr>
        <w:t xml:space="preserve">, indica i seguenti dati: domicilio fiscale ________________ codice fiscale ____________ partita IVA _______________, indirizzo PEC. </w:t>
      </w:r>
      <w:r w:rsidRPr="00D3342B">
        <w:rPr>
          <w:rFonts w:ascii="Century Gothic" w:eastAsiaTheme="minorHAnsi" w:hAnsi="Century Gothic" w:cstheme="minorBidi"/>
          <w:b/>
          <w:bCs/>
          <w:sz w:val="20"/>
          <w:szCs w:val="20"/>
        </w:rPr>
        <w:t>Per gli operatori economici non residenti e privi di stabile organizzazione in Italia,</w:t>
      </w:r>
      <w:r w:rsidRPr="00D3342B">
        <w:rPr>
          <w:rFonts w:ascii="Century Gothic" w:hAnsi="Century Gothic"/>
          <w:sz w:val="20"/>
          <w:szCs w:val="20"/>
        </w:rPr>
        <w:t xml:space="preserve"> indica i seguenti dati:</w:t>
      </w:r>
      <w:r w:rsidRPr="00D3342B">
        <w:rPr>
          <w:rFonts w:ascii="Century Gothic" w:eastAsiaTheme="minorHAnsi" w:hAnsi="Century Gothic" w:cstheme="minorBidi"/>
          <w:b/>
          <w:bCs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domicilio fiscale __________, il codice fiscale ______________, la partita IVA ______________, l’indirizzo di posta elettronica certificata o strumento analogo negli altri Stati Membri _______________________, ai fini delle comunicazioni di cui all’articolo 76, comma 5 del Codice;</w:t>
      </w:r>
    </w:p>
    <w:p w14:paraId="4629E585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b/>
          <w:bCs/>
          <w:color w:val="0070C0"/>
          <w:sz w:val="20"/>
          <w:szCs w:val="20"/>
        </w:rPr>
      </w:pPr>
    </w:p>
    <w:p w14:paraId="505708BD" w14:textId="79696451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.1.25 del disciplinare di gara,</w:t>
      </w:r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hAnsi="Century Gothic"/>
          <w:b/>
          <w:bCs/>
          <w:sz w:val="20"/>
          <w:szCs w:val="20"/>
        </w:rPr>
        <w:t xml:space="preserve">per gli Operatori Economici non residenti e privi di stabile organizzazione in Italia, </w:t>
      </w:r>
      <w:r w:rsidRPr="00D3342B">
        <w:rPr>
          <w:rFonts w:ascii="Century Gothic" w:hAnsi="Century Gothic"/>
          <w:sz w:val="20"/>
          <w:szCs w:val="20"/>
        </w:rPr>
        <w:t xml:space="preserve">di impegnarsi ad uniformarsi, in caso di aggiudicazione, alla disciplina di cui agli articoli 17, comma 2, e 53, comma 3 del D.P.R. 633/1972 e a comunicare alla Stazione Appaltante la nomina del proprio rappresentante fiscale, nelle forme di legge; </w:t>
      </w:r>
    </w:p>
    <w:p w14:paraId="35F72A4E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  <w:highlight w:val="yellow"/>
        </w:rPr>
      </w:pPr>
    </w:p>
    <w:p w14:paraId="661EBE89" w14:textId="6C9C1234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.1.26 del disciplinare di gara</w:t>
      </w:r>
      <w:r w:rsidRPr="00D3342B">
        <w:rPr>
          <w:rFonts w:ascii="Century Gothic" w:hAnsi="Century Gothic"/>
          <w:sz w:val="20"/>
          <w:szCs w:val="20"/>
        </w:rPr>
        <w:t>:</w:t>
      </w:r>
    </w:p>
    <w:p w14:paraId="4480838F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sz w:val="20"/>
          <w:szCs w:val="20"/>
        </w:rPr>
      </w:pPr>
      <w:bookmarkStart w:id="9" w:name="_Hlk505505041"/>
      <w:r w:rsidRPr="00D3342B">
        <w:rPr>
          <w:rFonts w:ascii="Century Gothic" w:hAnsi="Century Gothic"/>
          <w:sz w:val="20"/>
          <w:szCs w:val="20"/>
        </w:rPr>
        <w:t></w:t>
      </w:r>
      <w:bookmarkEnd w:id="9"/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hAnsi="Century Gothic"/>
          <w:i/>
          <w:sz w:val="20"/>
          <w:szCs w:val="20"/>
        </w:rPr>
        <w:t>autorizza</w:t>
      </w:r>
      <w:r w:rsidRPr="00D3342B">
        <w:rPr>
          <w:rFonts w:ascii="Century Gothic" w:hAnsi="Century Gothic"/>
          <w:sz w:val="20"/>
          <w:szCs w:val="20"/>
        </w:rPr>
        <w:t xml:space="preserve"> la stazione appaltante a rilasciare copia di tutta la documentazione presentata per la partecipazione alla gara, comprese le informazioni fornite nell’ambito dell’offerta o a giustificazione della medesima, qualora un partecipante alla procedura eserciti la facoltà di “accesso agli atti”;</w:t>
      </w:r>
    </w:p>
    <w:p w14:paraId="1143CD1C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b/>
          <w:sz w:val="20"/>
          <w:szCs w:val="20"/>
        </w:rPr>
      </w:pPr>
      <w:r w:rsidRPr="00D3342B">
        <w:rPr>
          <w:rFonts w:ascii="Century Gothic" w:hAnsi="Century Gothic"/>
          <w:b/>
          <w:sz w:val="20"/>
          <w:szCs w:val="20"/>
        </w:rPr>
        <w:t xml:space="preserve">oppure </w:t>
      </w:r>
    </w:p>
    <w:p w14:paraId="71205B93" w14:textId="77777777" w:rsidR="00147858" w:rsidRPr="00D3342B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i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 xml:space="preserve"> </w:t>
      </w:r>
      <w:r w:rsidRPr="00D3342B">
        <w:rPr>
          <w:rFonts w:ascii="Century Gothic" w:hAnsi="Century Gothic"/>
          <w:i/>
          <w:sz w:val="20"/>
          <w:szCs w:val="20"/>
        </w:rPr>
        <w:t>non autorizza</w:t>
      </w:r>
      <w:r w:rsidRPr="00D3342B">
        <w:rPr>
          <w:rFonts w:ascii="Century Gothic" w:hAnsi="Century Gothic"/>
          <w:sz w:val="20"/>
          <w:szCs w:val="20"/>
        </w:rPr>
        <w:t xml:space="preserve"> la stazione appaltante a rilasciare copia della documentazione presentata per la partecipazione alla gara, in particolare quella contenuta nell’offerta tecnica o a giustificazione della medesima, qualora un partecipante alla procedura eserciti la facoltà di “accesso agli atti”.</w:t>
      </w:r>
    </w:p>
    <w:p w14:paraId="0165FD48" w14:textId="320FAA92" w:rsidR="00147858" w:rsidRDefault="00147858" w:rsidP="00147858">
      <w:pPr>
        <w:spacing w:line="360" w:lineRule="auto"/>
        <w:ind w:left="709" w:hanging="1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(Qualora il concorrente ritenga che alcune parti dell’offerta tecnica rappresentino segreti tecnici o commerciali, dovrà presentare all’interno della Busta tecnica virtuale, ai sensi dell’art. 53, comma 5, lett. a), del Codice, una dichiarazione firmata, contenente i dettagli dell’offerta coperti da riservatezza, argomentando in modo congruo le ragioni per le quali eventuali parti dell’offerta sono da segretare. Si rinvia al par. 1</w:t>
      </w:r>
      <w:r w:rsidR="00D3342B">
        <w:rPr>
          <w:rFonts w:ascii="Century Gothic" w:hAnsi="Century Gothic"/>
          <w:sz w:val="20"/>
          <w:szCs w:val="20"/>
        </w:rPr>
        <w:t>6 del Disciplinare di Gara</w:t>
      </w:r>
      <w:r w:rsidRPr="00D3342B">
        <w:rPr>
          <w:rFonts w:ascii="Century Gothic" w:hAnsi="Century Gothic"/>
          <w:sz w:val="20"/>
          <w:szCs w:val="20"/>
        </w:rPr>
        <w:t xml:space="preserve"> in ordine alle modalità di presentazione della dichiarazione).</w:t>
      </w:r>
    </w:p>
    <w:p w14:paraId="40B275C5" w14:textId="70DA21FC" w:rsidR="00147858" w:rsidRPr="00D3342B" w:rsidRDefault="00147858" w:rsidP="00147858">
      <w:pPr>
        <w:pStyle w:val="Paragrafoelenco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.1.27 del disciplinare di gara,</w:t>
      </w:r>
      <w:r w:rsidRPr="00D3342B">
        <w:rPr>
          <w:rFonts w:ascii="Century Gothic" w:hAnsi="Century Gothic"/>
          <w:b/>
          <w:color w:val="4F81BD" w:themeColor="accent1"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stessa;</w:t>
      </w:r>
    </w:p>
    <w:p w14:paraId="195CCC67" w14:textId="77777777" w:rsidR="00147858" w:rsidRPr="00D3342B" w:rsidRDefault="00147858" w:rsidP="00147858">
      <w:pPr>
        <w:pStyle w:val="Paragrafoelenco"/>
        <w:spacing w:line="312" w:lineRule="auto"/>
        <w:jc w:val="both"/>
        <w:rPr>
          <w:rFonts w:ascii="Century Gothic" w:hAnsi="Century Gothic"/>
          <w:sz w:val="20"/>
          <w:szCs w:val="20"/>
        </w:rPr>
      </w:pPr>
    </w:p>
    <w:p w14:paraId="181A5573" w14:textId="47BD93A3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.1.28 del disciplinare di gara, </w:t>
      </w:r>
      <w:r w:rsidRPr="00D3342B">
        <w:rPr>
          <w:rFonts w:ascii="Century Gothic" w:hAnsi="Century Gothic"/>
          <w:sz w:val="20"/>
          <w:szCs w:val="20"/>
        </w:rPr>
        <w:t>che è in grado di svolgere le prestazioni per le quali presenta l’offerta ed è disponibile ad iniziarle anche in pendenza della stipulazione del contratto;</w:t>
      </w:r>
    </w:p>
    <w:p w14:paraId="454CE1F0" w14:textId="77777777" w:rsidR="00147858" w:rsidRPr="00D3342B" w:rsidRDefault="00147858" w:rsidP="00147858">
      <w:pPr>
        <w:pStyle w:val="Paragrafoelenco"/>
        <w:spacing w:line="312" w:lineRule="auto"/>
        <w:rPr>
          <w:rFonts w:ascii="Century Gothic" w:hAnsi="Century Gothic"/>
          <w:b/>
          <w:color w:val="0070C0"/>
          <w:sz w:val="20"/>
          <w:szCs w:val="20"/>
        </w:rPr>
      </w:pPr>
    </w:p>
    <w:p w14:paraId="318480C4" w14:textId="7494B700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In relazione al paragrafo </w:t>
      </w:r>
      <w:r w:rsidR="00D84F82" w:rsidRPr="00D3342B">
        <w:rPr>
          <w:rFonts w:ascii="Century Gothic" w:hAnsi="Century Gothic"/>
          <w:b/>
          <w:color w:val="0070C0"/>
          <w:sz w:val="20"/>
          <w:szCs w:val="20"/>
        </w:rPr>
        <w:t>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.1.29 del disciplinare di gara, </w:t>
      </w:r>
      <w:r w:rsidRPr="00D3342B">
        <w:rPr>
          <w:rFonts w:ascii="Century Gothic" w:hAnsi="Century Gothic"/>
          <w:sz w:val="20"/>
          <w:szCs w:val="20"/>
        </w:rPr>
        <w:t>che prende atto ed accetta che in caso d’inesatte o false dichiarazioni l’Amministrazione si riserva la facoltà d’escluderla dalla gara o dall’aggiudicazione;</w:t>
      </w:r>
    </w:p>
    <w:p w14:paraId="434CAB1B" w14:textId="77777777" w:rsidR="00147858" w:rsidRPr="00D3342B" w:rsidRDefault="00147858" w:rsidP="00147858">
      <w:pPr>
        <w:pStyle w:val="Paragrafoelenco"/>
        <w:widowControl w:val="0"/>
        <w:spacing w:line="312" w:lineRule="auto"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6F4D04B8" w14:textId="3698AF13" w:rsidR="00147858" w:rsidRPr="00D3342B" w:rsidRDefault="00147858" w:rsidP="00147858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>.1.30 del disciplinare di gara,</w:t>
      </w:r>
      <w:r w:rsidRPr="00D3342B">
        <w:rPr>
          <w:rFonts w:ascii="Century Gothic" w:hAnsi="Century Gothic"/>
          <w:color w:val="0070C0"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di assumere in caso d’aggiudicazione gli obblighi di tracciabilità dei flussi finanziari di cui alla L. n. 136/2010.</w:t>
      </w:r>
    </w:p>
    <w:p w14:paraId="31A52194" w14:textId="77777777" w:rsidR="0003645B" w:rsidRPr="00D3342B" w:rsidRDefault="0003645B" w:rsidP="0003645B">
      <w:pPr>
        <w:pStyle w:val="Paragrafoelenco"/>
        <w:rPr>
          <w:rFonts w:ascii="Century Gothic" w:hAnsi="Century Gothic"/>
          <w:sz w:val="20"/>
          <w:szCs w:val="20"/>
        </w:rPr>
      </w:pPr>
    </w:p>
    <w:p w14:paraId="24807E35" w14:textId="5E29B103" w:rsidR="0003645B" w:rsidRPr="00D3342B" w:rsidRDefault="0003645B" w:rsidP="0003645B">
      <w:pPr>
        <w:pStyle w:val="Paragrafoelenco"/>
        <w:widowControl w:val="0"/>
        <w:numPr>
          <w:ilvl w:val="0"/>
          <w:numId w:val="10"/>
        </w:numPr>
        <w:spacing w:line="312" w:lineRule="auto"/>
        <w:jc w:val="both"/>
        <w:rPr>
          <w:rFonts w:ascii="Century Gothic" w:eastAsiaTheme="minorHAnsi" w:hAnsi="Century Gothic" w:cstheme="minorBidi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</w:t>
      </w:r>
      <w:r w:rsidR="00CE4A30" w:rsidRPr="00D3342B">
        <w:rPr>
          <w:rFonts w:ascii="Century Gothic" w:hAnsi="Century Gothic"/>
          <w:b/>
          <w:color w:val="0070C0"/>
          <w:sz w:val="20"/>
          <w:szCs w:val="20"/>
        </w:rPr>
        <w:t>5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.1.31 del disciplinare di gara, </w:t>
      </w:r>
      <w:r w:rsidRPr="00D3342B">
        <w:rPr>
          <w:rFonts w:ascii="Century Gothic" w:hAnsi="Century Gothic"/>
          <w:sz w:val="20"/>
          <w:szCs w:val="20"/>
        </w:rPr>
        <w:t>di accettare il patto di integrità (All. 5)</w:t>
      </w:r>
      <w:r w:rsidR="00BF4C23">
        <w:rPr>
          <w:rFonts w:ascii="Century Gothic" w:hAnsi="Century Gothic"/>
          <w:sz w:val="20"/>
          <w:szCs w:val="20"/>
        </w:rPr>
        <w:t>,</w:t>
      </w:r>
      <w:r w:rsidRPr="00D3342B">
        <w:rPr>
          <w:rFonts w:ascii="Century Gothic" w:hAnsi="Century Gothic"/>
          <w:sz w:val="20"/>
          <w:szCs w:val="20"/>
        </w:rPr>
        <w:t xml:space="preserve"> </w:t>
      </w:r>
      <w:r w:rsidRPr="00D3342B">
        <w:rPr>
          <w:rFonts w:ascii="Century Gothic" w:eastAsiaTheme="minorHAnsi" w:hAnsi="Century Gothic" w:cstheme="minorBidi"/>
          <w:sz w:val="20"/>
          <w:szCs w:val="20"/>
        </w:rPr>
        <w:t>di essere consapevole che la mancata accettazione delle clausole contenute nel patto di integrità costituisce causa di esclusione dalla gara, ai sensi dell’articolo 1, comma 17 Legge 190/2012</w:t>
      </w:r>
      <w:r w:rsidR="004332D0" w:rsidRPr="00D3342B">
        <w:rPr>
          <w:rFonts w:ascii="Century Gothic" w:eastAsiaTheme="minorHAnsi" w:hAnsi="Century Gothic" w:cstheme="minorBidi"/>
          <w:sz w:val="20"/>
          <w:szCs w:val="20"/>
        </w:rPr>
        <w:t>.</w:t>
      </w:r>
    </w:p>
    <w:p w14:paraId="529CD3D8" w14:textId="77777777" w:rsidR="00D3342B" w:rsidRPr="00D3342B" w:rsidRDefault="00D3342B" w:rsidP="00D3342B">
      <w:pPr>
        <w:pStyle w:val="Paragrafoelenco"/>
        <w:rPr>
          <w:rFonts w:ascii="Century Gothic" w:eastAsiaTheme="minorHAnsi" w:hAnsi="Century Gothic" w:cstheme="minorBidi"/>
          <w:sz w:val="20"/>
          <w:szCs w:val="20"/>
        </w:rPr>
      </w:pPr>
    </w:p>
    <w:p w14:paraId="398FB47A" w14:textId="6444D124" w:rsidR="00D3342B" w:rsidRPr="00D3342B" w:rsidRDefault="00D3342B" w:rsidP="00D3342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b/>
          <w:color w:val="0070C0"/>
          <w:sz w:val="20"/>
          <w:szCs w:val="20"/>
        </w:rPr>
        <w:t>In relazione al paragrafo 15.1.</w:t>
      </w:r>
      <w:r>
        <w:rPr>
          <w:rFonts w:ascii="Century Gothic" w:hAnsi="Century Gothic"/>
          <w:b/>
          <w:color w:val="0070C0"/>
          <w:sz w:val="20"/>
          <w:szCs w:val="20"/>
        </w:rPr>
        <w:t>32</w:t>
      </w:r>
      <w:r w:rsidRPr="00D3342B">
        <w:rPr>
          <w:rFonts w:ascii="Century Gothic" w:hAnsi="Century Gothic"/>
          <w:b/>
          <w:color w:val="0070C0"/>
          <w:sz w:val="20"/>
          <w:szCs w:val="20"/>
        </w:rPr>
        <w:t xml:space="preserve"> del disciplinare di gara</w:t>
      </w:r>
      <w:r w:rsidRPr="00D3342B">
        <w:rPr>
          <w:rFonts w:ascii="Century Gothic" w:hAnsi="Century Gothic"/>
          <w:color w:val="4F81BD" w:themeColor="accent1"/>
          <w:sz w:val="20"/>
          <w:szCs w:val="20"/>
        </w:rPr>
        <w:t>,</w:t>
      </w:r>
      <w:r w:rsidRPr="00D3342B">
        <w:rPr>
          <w:rFonts w:ascii="Century Gothic" w:hAnsi="Century Gothic"/>
          <w:sz w:val="20"/>
          <w:szCs w:val="20"/>
        </w:rPr>
        <w:t xml:space="preserve"> dichiara:</w:t>
      </w:r>
    </w:p>
    <w:p w14:paraId="590B7287" w14:textId="77777777" w:rsidR="00D3342B" w:rsidRPr="00D3342B" w:rsidRDefault="00D3342B" w:rsidP="00D3342B">
      <w:pPr>
        <w:pStyle w:val="Paragrafoelenco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 di aver preso visione dei luoghi e allega il certificato rilasciato dalla Stazione Appaltante;</w:t>
      </w:r>
    </w:p>
    <w:p w14:paraId="2594A579" w14:textId="78091759" w:rsidR="00D3342B" w:rsidRPr="00D3342B" w:rsidRDefault="00D3342B" w:rsidP="00D3342B">
      <w:pPr>
        <w:pStyle w:val="Paragrafoelenco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 di non aver preso visione dei luoghi.</w:t>
      </w:r>
    </w:p>
    <w:p w14:paraId="2368824E" w14:textId="6A2CFD2F" w:rsidR="00147858" w:rsidRPr="00D3342B" w:rsidRDefault="00147858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1EDDB63B" w14:textId="77777777" w:rsidR="00625850" w:rsidRPr="00D3342B" w:rsidRDefault="00625850" w:rsidP="00E425AC">
      <w:pPr>
        <w:widowControl w:val="0"/>
        <w:tabs>
          <w:tab w:val="num" w:pos="567"/>
          <w:tab w:val="left" w:pos="1134"/>
        </w:tabs>
        <w:jc w:val="center"/>
        <w:rPr>
          <w:rFonts w:ascii="Century Gothic" w:hAnsi="Century Gothic"/>
          <w:b/>
          <w:sz w:val="20"/>
          <w:szCs w:val="20"/>
        </w:rPr>
      </w:pPr>
      <w:r w:rsidRPr="00D3342B">
        <w:rPr>
          <w:rFonts w:ascii="Century Gothic" w:hAnsi="Century Gothic"/>
          <w:b/>
          <w:sz w:val="20"/>
          <w:szCs w:val="20"/>
        </w:rPr>
        <w:t>DICHIARA INOLTRE</w:t>
      </w:r>
    </w:p>
    <w:p w14:paraId="3AA4CA1A" w14:textId="055D7D39" w:rsidR="00625850" w:rsidRPr="00D3342B" w:rsidRDefault="00625850" w:rsidP="00030780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che l’Impresa applica il seguente CCNL ______________________________________ e che impiega il seguente numero di dipendenti (barrare l’ipotesi d’interesse):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2561"/>
        <w:gridCol w:w="2978"/>
        <w:gridCol w:w="2848"/>
      </w:tblGrid>
      <w:tr w:rsidR="00625850" w:rsidRPr="00D3342B" w14:paraId="22ACA463" w14:textId="77777777" w:rsidTr="007F43DC">
        <w:trPr>
          <w:trHeight w:val="404"/>
        </w:trPr>
        <w:tc>
          <w:tcPr>
            <w:tcW w:w="2619" w:type="dxa"/>
          </w:tcPr>
          <w:p w14:paraId="5EEA2B06" w14:textId="77777777" w:rsidR="00625850" w:rsidRPr="00D3342B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color w:val="000000"/>
                <w:sz w:val="20"/>
                <w:szCs w:val="20"/>
              </w:rPr>
              <w:t>da 0 a 5</w:t>
            </w:r>
          </w:p>
        </w:tc>
        <w:tc>
          <w:tcPr>
            <w:tcW w:w="3050" w:type="dxa"/>
          </w:tcPr>
          <w:p w14:paraId="58816E61" w14:textId="77777777" w:rsidR="00625850" w:rsidRPr="00D3342B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color w:val="000000"/>
                <w:sz w:val="20"/>
                <w:szCs w:val="20"/>
              </w:rPr>
              <w:t>da 6 a 14</w:t>
            </w:r>
          </w:p>
        </w:tc>
        <w:tc>
          <w:tcPr>
            <w:tcW w:w="2921" w:type="dxa"/>
          </w:tcPr>
          <w:p w14:paraId="787459F9" w14:textId="77777777" w:rsidR="00625850" w:rsidRPr="00D3342B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color w:val="000000"/>
                <w:sz w:val="20"/>
                <w:szCs w:val="20"/>
              </w:rPr>
              <w:t>da 16 a 50</w:t>
            </w:r>
          </w:p>
        </w:tc>
      </w:tr>
      <w:tr w:rsidR="00625850" w:rsidRPr="00D3342B" w14:paraId="5D78DFCD" w14:textId="77777777" w:rsidTr="007F43DC">
        <w:trPr>
          <w:trHeight w:val="404"/>
        </w:trPr>
        <w:tc>
          <w:tcPr>
            <w:tcW w:w="2619" w:type="dxa"/>
          </w:tcPr>
          <w:p w14:paraId="542B386A" w14:textId="77777777" w:rsidR="00625850" w:rsidRPr="00D3342B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color w:val="000000"/>
                <w:sz w:val="20"/>
                <w:szCs w:val="20"/>
              </w:rPr>
              <w:t>da 51 a 100</w:t>
            </w:r>
          </w:p>
        </w:tc>
        <w:tc>
          <w:tcPr>
            <w:tcW w:w="3050" w:type="dxa"/>
          </w:tcPr>
          <w:p w14:paraId="19201B2B" w14:textId="77777777" w:rsidR="00625850" w:rsidRPr="00D3342B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D3342B">
              <w:rPr>
                <w:rFonts w:ascii="Century Gothic" w:hAnsi="Century Gothic"/>
                <w:color w:val="000000"/>
                <w:sz w:val="20"/>
                <w:szCs w:val="20"/>
              </w:rPr>
              <w:t>oltre 100</w:t>
            </w:r>
          </w:p>
        </w:tc>
        <w:tc>
          <w:tcPr>
            <w:tcW w:w="2921" w:type="dxa"/>
          </w:tcPr>
          <w:p w14:paraId="7FBF003B" w14:textId="77777777" w:rsidR="00625850" w:rsidRPr="00D3342B" w:rsidRDefault="00625850" w:rsidP="006552F7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012EABCB" w14:textId="77777777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768148EF" w14:textId="77777777" w:rsidR="00625850" w:rsidRPr="00D3342B" w:rsidRDefault="00625850" w:rsidP="00030780">
      <w:pPr>
        <w:widowControl w:val="0"/>
        <w:spacing w:after="0" w:line="360" w:lineRule="auto"/>
        <w:ind w:left="708"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e che è:</w:t>
      </w:r>
      <w:r w:rsidRPr="00D3342B">
        <w:rPr>
          <w:rFonts w:ascii="Century Gothic" w:hAnsi="Century Gothic"/>
          <w:sz w:val="20"/>
          <w:szCs w:val="20"/>
        </w:rPr>
        <w:tab/>
      </w:r>
    </w:p>
    <w:p w14:paraId="58D7EFE3" w14:textId="0078A89E" w:rsidR="00625850" w:rsidRPr="00D3342B" w:rsidRDefault="00625850" w:rsidP="00625850">
      <w:pPr>
        <w:widowControl w:val="0"/>
        <w:spacing w:after="0" w:line="360" w:lineRule="auto"/>
        <w:ind w:firstLine="708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color w:val="000000"/>
          <w:sz w:val="20"/>
          <w:szCs w:val="20"/>
        </w:rPr>
        <w:t></w:t>
      </w:r>
      <w:r w:rsidR="00BF4C23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3342B">
        <w:rPr>
          <w:rFonts w:ascii="Century Gothic" w:hAnsi="Century Gothic"/>
          <w:color w:val="000000"/>
          <w:sz w:val="20"/>
          <w:szCs w:val="20"/>
        </w:rPr>
        <w:t>micro Impresa (meno di 10 dipendenti)</w:t>
      </w:r>
    </w:p>
    <w:p w14:paraId="6F1AAE9B" w14:textId="2FE977C9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hAnsi="Century Gothic"/>
          <w:color w:val="000000"/>
          <w:sz w:val="20"/>
          <w:szCs w:val="20"/>
        </w:rPr>
      </w:pPr>
      <w:r w:rsidRPr="00D3342B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3342B">
        <w:rPr>
          <w:rFonts w:ascii="Century Gothic" w:hAnsi="Century Gothic"/>
          <w:color w:val="000000"/>
          <w:sz w:val="20"/>
          <w:szCs w:val="20"/>
        </w:rPr>
        <w:tab/>
      </w:r>
      <w:r w:rsidRPr="00D3342B">
        <w:rPr>
          <w:rFonts w:ascii="Century Gothic" w:hAnsi="Century Gothic"/>
          <w:color w:val="000000"/>
          <w:sz w:val="20"/>
          <w:szCs w:val="20"/>
        </w:rPr>
        <w:t></w:t>
      </w:r>
      <w:r w:rsidR="00BF4C23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3342B">
        <w:rPr>
          <w:rFonts w:ascii="Century Gothic" w:hAnsi="Century Gothic"/>
          <w:color w:val="000000"/>
          <w:sz w:val="20"/>
          <w:szCs w:val="20"/>
        </w:rPr>
        <w:t>piccola Impresa (meno di 50 dipendenti)</w:t>
      </w:r>
    </w:p>
    <w:p w14:paraId="6DA953A9" w14:textId="2AA53150" w:rsidR="00625850" w:rsidRPr="00D3342B" w:rsidRDefault="00625850" w:rsidP="00625850">
      <w:pPr>
        <w:widowControl w:val="0"/>
        <w:spacing w:after="0" w:line="360" w:lineRule="auto"/>
        <w:ind w:firstLine="708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hAnsi="Century Gothic"/>
          <w:color w:val="000000"/>
          <w:sz w:val="20"/>
          <w:szCs w:val="20"/>
        </w:rPr>
        <w:t></w:t>
      </w:r>
      <w:r w:rsidR="00BF4C23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3342B">
        <w:rPr>
          <w:rFonts w:ascii="Century Gothic" w:hAnsi="Century Gothic"/>
          <w:color w:val="000000"/>
          <w:sz w:val="20"/>
          <w:szCs w:val="20"/>
        </w:rPr>
        <w:t>media Impresa (fino a 250 dipendenti)</w:t>
      </w:r>
    </w:p>
    <w:p w14:paraId="13FB7534" w14:textId="2ACEF204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4F3642E" w14:textId="7B84FF2F" w:rsidR="00CD4A62" w:rsidRPr="00BF4C23" w:rsidRDefault="00D71B8D" w:rsidP="00CD4A62">
      <w:pPr>
        <w:pStyle w:val="Paragrafoelenco"/>
        <w:widowControl w:val="0"/>
        <w:numPr>
          <w:ilvl w:val="0"/>
          <w:numId w:val="1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BF4C23">
        <w:rPr>
          <w:rFonts w:ascii="Century Gothic" w:hAnsi="Century Gothic"/>
          <w:sz w:val="20"/>
          <w:szCs w:val="20"/>
        </w:rPr>
        <w:t xml:space="preserve">di aver preso visione </w:t>
      </w:r>
      <w:r w:rsidR="00CD4A62" w:rsidRPr="00BF4C23">
        <w:rPr>
          <w:rFonts w:ascii="Century Gothic" w:hAnsi="Century Gothic"/>
          <w:sz w:val="20"/>
          <w:szCs w:val="20"/>
        </w:rPr>
        <w:t xml:space="preserve">dell’informativa sul trattamento dei dati personali operato dal Politecnico di Torino in qualità di Titolare del trattamento, resa </w:t>
      </w:r>
      <w:r w:rsidRPr="00BF4C23">
        <w:rPr>
          <w:rFonts w:ascii="Century Gothic" w:hAnsi="Century Gothic"/>
          <w:sz w:val="20"/>
          <w:szCs w:val="20"/>
        </w:rPr>
        <w:t>ai sensi dell’art. 13 del Regolamento</w:t>
      </w:r>
      <w:r w:rsidR="00CD4A62" w:rsidRPr="00BF4C23">
        <w:rPr>
          <w:rFonts w:ascii="Century Gothic" w:hAnsi="Century Gothic"/>
          <w:sz w:val="20"/>
          <w:szCs w:val="20"/>
        </w:rPr>
        <w:t xml:space="preserve"> generale sulla protezione dei dati</w:t>
      </w:r>
      <w:r w:rsidRPr="00BF4C23">
        <w:rPr>
          <w:rFonts w:ascii="Century Gothic" w:hAnsi="Century Gothic"/>
          <w:sz w:val="20"/>
          <w:szCs w:val="20"/>
        </w:rPr>
        <w:t xml:space="preserve"> </w:t>
      </w:r>
      <w:r w:rsidR="00CD4A62" w:rsidRPr="00BF4C23">
        <w:rPr>
          <w:rFonts w:ascii="Century Gothic" w:hAnsi="Century Gothic"/>
          <w:sz w:val="20"/>
          <w:szCs w:val="20"/>
        </w:rPr>
        <w:t xml:space="preserve">– Regolamento EU </w:t>
      </w:r>
      <w:r w:rsidRPr="00BF4C23">
        <w:rPr>
          <w:rFonts w:ascii="Century Gothic" w:hAnsi="Century Gothic"/>
          <w:sz w:val="20"/>
          <w:szCs w:val="20"/>
        </w:rPr>
        <w:t>679</w:t>
      </w:r>
      <w:r w:rsidR="00CD4A62" w:rsidRPr="00BF4C23">
        <w:rPr>
          <w:rFonts w:ascii="Century Gothic" w:hAnsi="Century Gothic"/>
          <w:sz w:val="20"/>
          <w:szCs w:val="20"/>
        </w:rPr>
        <w:t xml:space="preserve">/2016, disponibili al link: </w:t>
      </w:r>
      <w:hyperlink r:id="rId18" w:history="1">
        <w:r w:rsidR="00CD4A62" w:rsidRPr="00BF4C23">
          <w:rPr>
            <w:rStyle w:val="Collegamentoipertestuale"/>
            <w:rFonts w:ascii="Century Gothic" w:hAnsi="Century Gothic"/>
            <w:sz w:val="20"/>
            <w:szCs w:val="20"/>
          </w:rPr>
          <w:t>https://www.polito.it/privacy/</w:t>
        </w:r>
      </w:hyperlink>
      <w:r w:rsidR="00CD4A62" w:rsidRPr="00BF4C23">
        <w:rPr>
          <w:rFonts w:ascii="Century Gothic" w:hAnsi="Century Gothic"/>
          <w:sz w:val="20"/>
          <w:szCs w:val="20"/>
        </w:rPr>
        <w:t xml:space="preserve"> </w:t>
      </w:r>
    </w:p>
    <w:p w14:paraId="60274BC2" w14:textId="1E61A07F" w:rsidR="00D71B8D" w:rsidRDefault="00D71B8D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2256DC7A" w14:textId="77777777" w:rsidR="00BF4C23" w:rsidRPr="00D3342B" w:rsidRDefault="00BF4C23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30CC1AA4" w14:textId="77777777" w:rsidR="00625850" w:rsidRPr="00D3342B" w:rsidRDefault="00625850" w:rsidP="00625850">
      <w:pPr>
        <w:widowControl w:val="0"/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Luogo e data ………………… </w:t>
      </w:r>
    </w:p>
    <w:p w14:paraId="2126DBBF" w14:textId="70B955CC" w:rsidR="00625850" w:rsidRPr="00D3342B" w:rsidRDefault="00625850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lastRenderedPageBreak/>
        <w:t>FIRMA</w:t>
      </w:r>
    </w:p>
    <w:p w14:paraId="6AC903E1" w14:textId="77777777" w:rsidR="00625850" w:rsidRPr="00D3342B" w:rsidRDefault="00625850" w:rsidP="00625850">
      <w:pPr>
        <w:widowControl w:val="0"/>
        <w:spacing w:after="0" w:line="360" w:lineRule="auto"/>
        <w:jc w:val="right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_____________________________</w:t>
      </w:r>
    </w:p>
    <w:p w14:paraId="7F5B756B" w14:textId="50DFFB53" w:rsidR="00625850" w:rsidRPr="00D3342B" w:rsidRDefault="00625850" w:rsidP="00030780">
      <w:pPr>
        <w:spacing w:after="0" w:line="360" w:lineRule="auto"/>
        <w:jc w:val="right"/>
        <w:rPr>
          <w:rFonts w:ascii="Century Gothic" w:eastAsia="Times New Roman" w:hAnsi="Century Gothic" w:cs="Arial"/>
          <w:color w:val="FF0000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>(</w:t>
      </w:r>
      <w:r w:rsidRPr="00D3342B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______________)</w:t>
      </w:r>
    </w:p>
    <w:p w14:paraId="72B48E44" w14:textId="078A4F16" w:rsidR="00625850" w:rsidRPr="00D3342B" w:rsidRDefault="00625850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6008C0A1" w14:textId="4AD2BED3" w:rsidR="0003645B" w:rsidRPr="00D3342B" w:rsidRDefault="0003645B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59EDD23C" w14:textId="77777777" w:rsidR="007F43DC" w:rsidRPr="00D3342B" w:rsidRDefault="007F43DC" w:rsidP="00625850">
      <w:pPr>
        <w:widowControl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25B0AB31" w14:textId="64935136" w:rsidR="00451F7F" w:rsidRPr="00D3342B" w:rsidRDefault="00451F7F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b/>
          <w:color w:val="548DD4" w:themeColor="text2" w:themeTint="99"/>
          <w:sz w:val="20"/>
          <w:szCs w:val="20"/>
          <w:lang w:eastAsia="it-IT"/>
        </w:rPr>
        <w:t>Note utili alla compilazione:</w:t>
      </w:r>
    </w:p>
    <w:p w14:paraId="3D5A3BEC" w14:textId="2856D185" w:rsidR="00030780" w:rsidRPr="00D3342B" w:rsidRDefault="00030780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12" w:lineRule="auto"/>
        <w:contextualSpacing/>
        <w:jc w:val="both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La presente dichiarazione deve essere resa e </w:t>
      </w:r>
      <w:r w:rsidRPr="00D3342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sottoscritta digitalmente</w:t>
      </w:r>
      <w:r w:rsidRPr="00D3342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dai concorrenti, in qualsiasi forma di partecipazione, singoli, raggruppati, ognuno per quanto di propria competenza.</w:t>
      </w:r>
    </w:p>
    <w:p w14:paraId="49B9A23A" w14:textId="36983086" w:rsidR="00030780" w:rsidRPr="00D3342B" w:rsidRDefault="00030780" w:rsidP="0003078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La domanda e le relative dichiarazioni sono firmate dal legale rappresentante del concorrente o da un suo procuratore munito della relativa procura, secondo le modalità indicate al par. 1</w:t>
      </w:r>
      <w:r w:rsidR="0003645B" w:rsidRPr="00D3342B">
        <w:rPr>
          <w:rFonts w:ascii="Century Gothic" w:hAnsi="Century Gothic"/>
          <w:sz w:val="20"/>
          <w:szCs w:val="20"/>
        </w:rPr>
        <w:t>5</w:t>
      </w:r>
      <w:r w:rsidRPr="00D3342B">
        <w:rPr>
          <w:rFonts w:ascii="Century Gothic" w:hAnsi="Century Gothic"/>
          <w:sz w:val="20"/>
          <w:szCs w:val="20"/>
        </w:rPr>
        <w:t xml:space="preserve">.1 del disciplinare di gara. </w:t>
      </w:r>
    </w:p>
    <w:p w14:paraId="768A5082" w14:textId="27DC7E24" w:rsidR="001C2BDF" w:rsidRPr="00D3342B" w:rsidRDefault="00030780" w:rsidP="007F43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D3342B">
        <w:rPr>
          <w:rFonts w:ascii="Century Gothic" w:hAnsi="Century Gothic"/>
          <w:sz w:val="20"/>
          <w:szCs w:val="20"/>
        </w:rPr>
        <w:t>La</w:t>
      </w:r>
      <w:r w:rsidRPr="00D3342B">
        <w:rPr>
          <w:rFonts w:ascii="Century Gothic" w:hAnsi="Century Gothic"/>
          <w:i/>
          <w:sz w:val="20"/>
          <w:szCs w:val="20"/>
        </w:rPr>
        <w:t xml:space="preserve"> </w:t>
      </w:r>
      <w:r w:rsidRPr="00D3342B">
        <w:rPr>
          <w:rFonts w:ascii="Century Gothic" w:hAnsi="Century Gothic"/>
          <w:sz w:val="20"/>
          <w:szCs w:val="20"/>
        </w:rPr>
        <w:t>dichiarazione deve essere inserita nella Busta virtuale amministrativa.</w:t>
      </w:r>
    </w:p>
    <w:sectPr w:rsidR="001C2BDF" w:rsidRPr="00D3342B" w:rsidSect="007F43DC">
      <w:footerReference w:type="even" r:id="rId19"/>
      <w:footerReference w:type="default" r:id="rId20"/>
      <w:pgSz w:w="11906" w:h="16838"/>
      <w:pgMar w:top="1417" w:right="155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9B7DF" w14:textId="77777777" w:rsidR="00496A2F" w:rsidRDefault="00496A2F">
      <w:pPr>
        <w:spacing w:after="0" w:line="240" w:lineRule="auto"/>
      </w:pPr>
      <w:r>
        <w:separator/>
      </w:r>
    </w:p>
  </w:endnote>
  <w:endnote w:type="continuationSeparator" w:id="0">
    <w:p w14:paraId="7B493E12" w14:textId="77777777" w:rsidR="00496A2F" w:rsidRDefault="0049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Courier New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275BFFC7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0CF">
          <w:rPr>
            <w:noProof/>
          </w:rPr>
          <w:t>1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E227B" w14:textId="77777777" w:rsidR="00496A2F" w:rsidRDefault="00496A2F">
      <w:pPr>
        <w:spacing w:after="0" w:line="240" w:lineRule="auto"/>
      </w:pPr>
      <w:r>
        <w:separator/>
      </w:r>
    </w:p>
  </w:footnote>
  <w:footnote w:type="continuationSeparator" w:id="0">
    <w:p w14:paraId="53C441F6" w14:textId="77777777" w:rsidR="00496A2F" w:rsidRDefault="00496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31E71C80"/>
    <w:multiLevelType w:val="hybridMultilevel"/>
    <w:tmpl w:val="A7AAD1E0"/>
    <w:lvl w:ilvl="0" w:tplc="37DEA35A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color w:val="0070C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42D9E"/>
    <w:multiLevelType w:val="hybridMultilevel"/>
    <w:tmpl w:val="51021D6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81590"/>
    <w:multiLevelType w:val="hybridMultilevel"/>
    <w:tmpl w:val="90C6A6EA"/>
    <w:lvl w:ilvl="0" w:tplc="59E07240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7"/>
  </w:num>
  <w:num w:numId="11">
    <w:abstractNumId w:val="0"/>
  </w:num>
  <w:num w:numId="12">
    <w:abstractNumId w:val="4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B2"/>
    <w:rsid w:val="000250A0"/>
    <w:rsid w:val="00030780"/>
    <w:rsid w:val="00032995"/>
    <w:rsid w:val="00035AD8"/>
    <w:rsid w:val="0003645B"/>
    <w:rsid w:val="000407D1"/>
    <w:rsid w:val="00041F83"/>
    <w:rsid w:val="000475E6"/>
    <w:rsid w:val="00050DAE"/>
    <w:rsid w:val="00051610"/>
    <w:rsid w:val="00064B21"/>
    <w:rsid w:val="00065FC8"/>
    <w:rsid w:val="000708E6"/>
    <w:rsid w:val="00070FF8"/>
    <w:rsid w:val="00073C6D"/>
    <w:rsid w:val="00074CF7"/>
    <w:rsid w:val="00083F3E"/>
    <w:rsid w:val="000873BF"/>
    <w:rsid w:val="00095246"/>
    <w:rsid w:val="00096321"/>
    <w:rsid w:val="000A1BA5"/>
    <w:rsid w:val="000B0E8C"/>
    <w:rsid w:val="000B23B2"/>
    <w:rsid w:val="000B44F9"/>
    <w:rsid w:val="000B5B04"/>
    <w:rsid w:val="000C31B8"/>
    <w:rsid w:val="000D15F6"/>
    <w:rsid w:val="000D232A"/>
    <w:rsid w:val="000F21AB"/>
    <w:rsid w:val="000F3B44"/>
    <w:rsid w:val="000F485A"/>
    <w:rsid w:val="001079C0"/>
    <w:rsid w:val="0012417C"/>
    <w:rsid w:val="00134E37"/>
    <w:rsid w:val="00143F65"/>
    <w:rsid w:val="00144FAD"/>
    <w:rsid w:val="00147858"/>
    <w:rsid w:val="0016223B"/>
    <w:rsid w:val="00165F67"/>
    <w:rsid w:val="00172371"/>
    <w:rsid w:val="00177A1A"/>
    <w:rsid w:val="00181A43"/>
    <w:rsid w:val="001823BC"/>
    <w:rsid w:val="00187411"/>
    <w:rsid w:val="001908E3"/>
    <w:rsid w:val="0019307D"/>
    <w:rsid w:val="001A57E1"/>
    <w:rsid w:val="001A6C87"/>
    <w:rsid w:val="001B1160"/>
    <w:rsid w:val="001B3A18"/>
    <w:rsid w:val="001C015F"/>
    <w:rsid w:val="001C2571"/>
    <w:rsid w:val="001C2BDF"/>
    <w:rsid w:val="001D0034"/>
    <w:rsid w:val="001D23A7"/>
    <w:rsid w:val="001D64C3"/>
    <w:rsid w:val="001E2315"/>
    <w:rsid w:val="001E6D84"/>
    <w:rsid w:val="001F0D8E"/>
    <w:rsid w:val="00202D70"/>
    <w:rsid w:val="00206B80"/>
    <w:rsid w:val="00217AC6"/>
    <w:rsid w:val="0023320B"/>
    <w:rsid w:val="00235C4D"/>
    <w:rsid w:val="002415F4"/>
    <w:rsid w:val="00247D28"/>
    <w:rsid w:val="00250A7A"/>
    <w:rsid w:val="00257544"/>
    <w:rsid w:val="00257B8F"/>
    <w:rsid w:val="002604D0"/>
    <w:rsid w:val="00261ADC"/>
    <w:rsid w:val="002635A2"/>
    <w:rsid w:val="00284A6C"/>
    <w:rsid w:val="0028751A"/>
    <w:rsid w:val="00294CE8"/>
    <w:rsid w:val="00297D58"/>
    <w:rsid w:val="002A1A68"/>
    <w:rsid w:val="002A4D89"/>
    <w:rsid w:val="002B1DA7"/>
    <w:rsid w:val="002C663C"/>
    <w:rsid w:val="002D16D3"/>
    <w:rsid w:val="002D27C1"/>
    <w:rsid w:val="002E0664"/>
    <w:rsid w:val="002E1137"/>
    <w:rsid w:val="002E5994"/>
    <w:rsid w:val="002F5671"/>
    <w:rsid w:val="002F5BE4"/>
    <w:rsid w:val="00302643"/>
    <w:rsid w:val="003153C3"/>
    <w:rsid w:val="00315760"/>
    <w:rsid w:val="003177EF"/>
    <w:rsid w:val="00322AF3"/>
    <w:rsid w:val="003273B6"/>
    <w:rsid w:val="003317B2"/>
    <w:rsid w:val="003357BF"/>
    <w:rsid w:val="0033758A"/>
    <w:rsid w:val="00345772"/>
    <w:rsid w:val="003631C9"/>
    <w:rsid w:val="0036411C"/>
    <w:rsid w:val="00370962"/>
    <w:rsid w:val="003762EA"/>
    <w:rsid w:val="0039090E"/>
    <w:rsid w:val="003B27B2"/>
    <w:rsid w:val="003C3522"/>
    <w:rsid w:val="003C3868"/>
    <w:rsid w:val="003D7808"/>
    <w:rsid w:val="003E1822"/>
    <w:rsid w:val="003E2573"/>
    <w:rsid w:val="003E37F6"/>
    <w:rsid w:val="003E4528"/>
    <w:rsid w:val="003E768F"/>
    <w:rsid w:val="003F208E"/>
    <w:rsid w:val="003F77F1"/>
    <w:rsid w:val="004014BD"/>
    <w:rsid w:val="00402C09"/>
    <w:rsid w:val="00403F29"/>
    <w:rsid w:val="004064C5"/>
    <w:rsid w:val="00413F1C"/>
    <w:rsid w:val="00422F33"/>
    <w:rsid w:val="0042350C"/>
    <w:rsid w:val="0042395C"/>
    <w:rsid w:val="004332D0"/>
    <w:rsid w:val="00433EBE"/>
    <w:rsid w:val="00441650"/>
    <w:rsid w:val="0044394E"/>
    <w:rsid w:val="00451F7F"/>
    <w:rsid w:val="00455CB2"/>
    <w:rsid w:val="0046191C"/>
    <w:rsid w:val="004630CF"/>
    <w:rsid w:val="004636A3"/>
    <w:rsid w:val="00464783"/>
    <w:rsid w:val="00464ACA"/>
    <w:rsid w:val="004656C6"/>
    <w:rsid w:val="004673CC"/>
    <w:rsid w:val="00480269"/>
    <w:rsid w:val="00481249"/>
    <w:rsid w:val="00485E3A"/>
    <w:rsid w:val="0049190D"/>
    <w:rsid w:val="00494A98"/>
    <w:rsid w:val="00496A2F"/>
    <w:rsid w:val="004973B3"/>
    <w:rsid w:val="004B264A"/>
    <w:rsid w:val="004B2758"/>
    <w:rsid w:val="004B40A4"/>
    <w:rsid w:val="004B79C0"/>
    <w:rsid w:val="004C2C24"/>
    <w:rsid w:val="004D1BD0"/>
    <w:rsid w:val="004D2C47"/>
    <w:rsid w:val="004D3C40"/>
    <w:rsid w:val="004D4362"/>
    <w:rsid w:val="004E452D"/>
    <w:rsid w:val="004E5981"/>
    <w:rsid w:val="004F47CF"/>
    <w:rsid w:val="004F6199"/>
    <w:rsid w:val="00502A28"/>
    <w:rsid w:val="0051630D"/>
    <w:rsid w:val="00536DD4"/>
    <w:rsid w:val="00540250"/>
    <w:rsid w:val="00540978"/>
    <w:rsid w:val="00540B4E"/>
    <w:rsid w:val="00550E73"/>
    <w:rsid w:val="0055686F"/>
    <w:rsid w:val="00573446"/>
    <w:rsid w:val="005751BA"/>
    <w:rsid w:val="00580012"/>
    <w:rsid w:val="00582329"/>
    <w:rsid w:val="005843BE"/>
    <w:rsid w:val="0059525D"/>
    <w:rsid w:val="005956C2"/>
    <w:rsid w:val="005B3681"/>
    <w:rsid w:val="005B40BA"/>
    <w:rsid w:val="005C20EE"/>
    <w:rsid w:val="005C649F"/>
    <w:rsid w:val="005D5F04"/>
    <w:rsid w:val="005D66EC"/>
    <w:rsid w:val="005E0F0A"/>
    <w:rsid w:val="00621956"/>
    <w:rsid w:val="006227B1"/>
    <w:rsid w:val="006257E8"/>
    <w:rsid w:val="00625850"/>
    <w:rsid w:val="00627A35"/>
    <w:rsid w:val="00630EF6"/>
    <w:rsid w:val="00644AE2"/>
    <w:rsid w:val="00645C97"/>
    <w:rsid w:val="006479DE"/>
    <w:rsid w:val="006509A8"/>
    <w:rsid w:val="006518CD"/>
    <w:rsid w:val="006543E7"/>
    <w:rsid w:val="00654431"/>
    <w:rsid w:val="00662B47"/>
    <w:rsid w:val="00666A77"/>
    <w:rsid w:val="0067010F"/>
    <w:rsid w:val="00682508"/>
    <w:rsid w:val="00687F4A"/>
    <w:rsid w:val="00691B54"/>
    <w:rsid w:val="00692F15"/>
    <w:rsid w:val="0069491E"/>
    <w:rsid w:val="00696744"/>
    <w:rsid w:val="006A1C80"/>
    <w:rsid w:val="006A59F1"/>
    <w:rsid w:val="006B0E7D"/>
    <w:rsid w:val="006C163E"/>
    <w:rsid w:val="006C1CC8"/>
    <w:rsid w:val="006C1FE8"/>
    <w:rsid w:val="006D416D"/>
    <w:rsid w:val="006D5DFB"/>
    <w:rsid w:val="006D70EF"/>
    <w:rsid w:val="006E31F4"/>
    <w:rsid w:val="006E47D3"/>
    <w:rsid w:val="006E496F"/>
    <w:rsid w:val="00700A65"/>
    <w:rsid w:val="0071047E"/>
    <w:rsid w:val="007176C4"/>
    <w:rsid w:val="00722157"/>
    <w:rsid w:val="00727270"/>
    <w:rsid w:val="00732118"/>
    <w:rsid w:val="00732D65"/>
    <w:rsid w:val="00742B73"/>
    <w:rsid w:val="00747649"/>
    <w:rsid w:val="00762B9C"/>
    <w:rsid w:val="00762FB4"/>
    <w:rsid w:val="007657BC"/>
    <w:rsid w:val="007670E0"/>
    <w:rsid w:val="007707AE"/>
    <w:rsid w:val="00780899"/>
    <w:rsid w:val="00786A1D"/>
    <w:rsid w:val="00791492"/>
    <w:rsid w:val="00792358"/>
    <w:rsid w:val="00797191"/>
    <w:rsid w:val="007A4491"/>
    <w:rsid w:val="007A4E49"/>
    <w:rsid w:val="007B39AB"/>
    <w:rsid w:val="007B5A6C"/>
    <w:rsid w:val="007D3B38"/>
    <w:rsid w:val="007D59DB"/>
    <w:rsid w:val="007D6754"/>
    <w:rsid w:val="007D7B2D"/>
    <w:rsid w:val="007E1812"/>
    <w:rsid w:val="007F2913"/>
    <w:rsid w:val="007F43DC"/>
    <w:rsid w:val="00802832"/>
    <w:rsid w:val="00817A7B"/>
    <w:rsid w:val="00820E47"/>
    <w:rsid w:val="00821CD7"/>
    <w:rsid w:val="0082263D"/>
    <w:rsid w:val="00823810"/>
    <w:rsid w:val="0082542A"/>
    <w:rsid w:val="00827A0A"/>
    <w:rsid w:val="008302D2"/>
    <w:rsid w:val="00835A5E"/>
    <w:rsid w:val="00842318"/>
    <w:rsid w:val="008543E5"/>
    <w:rsid w:val="008612CC"/>
    <w:rsid w:val="008661F8"/>
    <w:rsid w:val="00877AF4"/>
    <w:rsid w:val="008812EE"/>
    <w:rsid w:val="00882FC9"/>
    <w:rsid w:val="00884F4E"/>
    <w:rsid w:val="008934D7"/>
    <w:rsid w:val="008A0777"/>
    <w:rsid w:val="008C1E48"/>
    <w:rsid w:val="008C2FD9"/>
    <w:rsid w:val="008C59EC"/>
    <w:rsid w:val="008C7D96"/>
    <w:rsid w:val="008D173B"/>
    <w:rsid w:val="008D6F7F"/>
    <w:rsid w:val="008E19ED"/>
    <w:rsid w:val="008E25F7"/>
    <w:rsid w:val="008F4FDD"/>
    <w:rsid w:val="008F51F6"/>
    <w:rsid w:val="0090097C"/>
    <w:rsid w:val="009027FA"/>
    <w:rsid w:val="00906CDE"/>
    <w:rsid w:val="0091453F"/>
    <w:rsid w:val="00915DE5"/>
    <w:rsid w:val="00921A63"/>
    <w:rsid w:val="009303B0"/>
    <w:rsid w:val="0094190E"/>
    <w:rsid w:val="00941FDE"/>
    <w:rsid w:val="00951336"/>
    <w:rsid w:val="00952A3E"/>
    <w:rsid w:val="00956373"/>
    <w:rsid w:val="00962538"/>
    <w:rsid w:val="00967896"/>
    <w:rsid w:val="00971B89"/>
    <w:rsid w:val="00972CD1"/>
    <w:rsid w:val="00973552"/>
    <w:rsid w:val="009871F6"/>
    <w:rsid w:val="00994A2F"/>
    <w:rsid w:val="00996570"/>
    <w:rsid w:val="009A5A57"/>
    <w:rsid w:val="009A7108"/>
    <w:rsid w:val="009B7ACF"/>
    <w:rsid w:val="009C600A"/>
    <w:rsid w:val="009C7217"/>
    <w:rsid w:val="009C7256"/>
    <w:rsid w:val="009D2DFC"/>
    <w:rsid w:val="009D37D7"/>
    <w:rsid w:val="009E6E5F"/>
    <w:rsid w:val="009F123A"/>
    <w:rsid w:val="009F3086"/>
    <w:rsid w:val="009F5150"/>
    <w:rsid w:val="009F66C6"/>
    <w:rsid w:val="00A02491"/>
    <w:rsid w:val="00A031E7"/>
    <w:rsid w:val="00A05BB5"/>
    <w:rsid w:val="00A14B14"/>
    <w:rsid w:val="00A17ECB"/>
    <w:rsid w:val="00A227A0"/>
    <w:rsid w:val="00A2597B"/>
    <w:rsid w:val="00A31F76"/>
    <w:rsid w:val="00A4368A"/>
    <w:rsid w:val="00A5398F"/>
    <w:rsid w:val="00A63135"/>
    <w:rsid w:val="00A71FEE"/>
    <w:rsid w:val="00A75011"/>
    <w:rsid w:val="00A8295F"/>
    <w:rsid w:val="00A94802"/>
    <w:rsid w:val="00A95937"/>
    <w:rsid w:val="00AA3BA0"/>
    <w:rsid w:val="00AE1110"/>
    <w:rsid w:val="00AF427E"/>
    <w:rsid w:val="00B10BF3"/>
    <w:rsid w:val="00B17C80"/>
    <w:rsid w:val="00B278E4"/>
    <w:rsid w:val="00B343EE"/>
    <w:rsid w:val="00B36C6B"/>
    <w:rsid w:val="00B433A1"/>
    <w:rsid w:val="00B46A3B"/>
    <w:rsid w:val="00B655B2"/>
    <w:rsid w:val="00B719FC"/>
    <w:rsid w:val="00B768DE"/>
    <w:rsid w:val="00B7738B"/>
    <w:rsid w:val="00B803EF"/>
    <w:rsid w:val="00B94033"/>
    <w:rsid w:val="00B9413F"/>
    <w:rsid w:val="00BA0B8A"/>
    <w:rsid w:val="00BA3D16"/>
    <w:rsid w:val="00BC2E5B"/>
    <w:rsid w:val="00BC48C4"/>
    <w:rsid w:val="00BD1089"/>
    <w:rsid w:val="00BD1C44"/>
    <w:rsid w:val="00BE04C6"/>
    <w:rsid w:val="00BE18C7"/>
    <w:rsid w:val="00BE5EAA"/>
    <w:rsid w:val="00BF0E6D"/>
    <w:rsid w:val="00BF2283"/>
    <w:rsid w:val="00BF3657"/>
    <w:rsid w:val="00BF4C23"/>
    <w:rsid w:val="00C031FE"/>
    <w:rsid w:val="00C03B7B"/>
    <w:rsid w:val="00C064B6"/>
    <w:rsid w:val="00C156C2"/>
    <w:rsid w:val="00C15D39"/>
    <w:rsid w:val="00C17D5E"/>
    <w:rsid w:val="00C22A73"/>
    <w:rsid w:val="00C307C4"/>
    <w:rsid w:val="00C347C5"/>
    <w:rsid w:val="00C352B5"/>
    <w:rsid w:val="00C42B58"/>
    <w:rsid w:val="00C46E7B"/>
    <w:rsid w:val="00C47189"/>
    <w:rsid w:val="00C50A34"/>
    <w:rsid w:val="00C643C2"/>
    <w:rsid w:val="00C71E12"/>
    <w:rsid w:val="00C8161E"/>
    <w:rsid w:val="00C9128C"/>
    <w:rsid w:val="00C922AE"/>
    <w:rsid w:val="00C93138"/>
    <w:rsid w:val="00C93AB7"/>
    <w:rsid w:val="00CB046C"/>
    <w:rsid w:val="00CC5E6B"/>
    <w:rsid w:val="00CD1E77"/>
    <w:rsid w:val="00CD33CA"/>
    <w:rsid w:val="00CD4A62"/>
    <w:rsid w:val="00CD7C2B"/>
    <w:rsid w:val="00CE062B"/>
    <w:rsid w:val="00CE4A30"/>
    <w:rsid w:val="00D02B25"/>
    <w:rsid w:val="00D043E9"/>
    <w:rsid w:val="00D10C1D"/>
    <w:rsid w:val="00D24371"/>
    <w:rsid w:val="00D259E5"/>
    <w:rsid w:val="00D3016B"/>
    <w:rsid w:val="00D323ED"/>
    <w:rsid w:val="00D3342B"/>
    <w:rsid w:val="00D35F8E"/>
    <w:rsid w:val="00D40054"/>
    <w:rsid w:val="00D40B13"/>
    <w:rsid w:val="00D40C8A"/>
    <w:rsid w:val="00D55B41"/>
    <w:rsid w:val="00D65ED3"/>
    <w:rsid w:val="00D67DAD"/>
    <w:rsid w:val="00D71B8D"/>
    <w:rsid w:val="00D74927"/>
    <w:rsid w:val="00D84F82"/>
    <w:rsid w:val="00D97730"/>
    <w:rsid w:val="00DB0079"/>
    <w:rsid w:val="00DB1B4E"/>
    <w:rsid w:val="00DB3AC8"/>
    <w:rsid w:val="00DB3D0A"/>
    <w:rsid w:val="00DB4175"/>
    <w:rsid w:val="00DB65C3"/>
    <w:rsid w:val="00DB74FD"/>
    <w:rsid w:val="00DC1376"/>
    <w:rsid w:val="00E11D42"/>
    <w:rsid w:val="00E14932"/>
    <w:rsid w:val="00E26761"/>
    <w:rsid w:val="00E3660D"/>
    <w:rsid w:val="00E425AC"/>
    <w:rsid w:val="00E44FED"/>
    <w:rsid w:val="00E45D80"/>
    <w:rsid w:val="00E50048"/>
    <w:rsid w:val="00E5203C"/>
    <w:rsid w:val="00E67E32"/>
    <w:rsid w:val="00E72194"/>
    <w:rsid w:val="00E77073"/>
    <w:rsid w:val="00E83323"/>
    <w:rsid w:val="00E950B0"/>
    <w:rsid w:val="00EA1286"/>
    <w:rsid w:val="00EC5A06"/>
    <w:rsid w:val="00EC69E9"/>
    <w:rsid w:val="00EE0554"/>
    <w:rsid w:val="00EE30C7"/>
    <w:rsid w:val="00EF5C80"/>
    <w:rsid w:val="00F07D46"/>
    <w:rsid w:val="00F12C82"/>
    <w:rsid w:val="00F145AB"/>
    <w:rsid w:val="00F17A89"/>
    <w:rsid w:val="00F35E5D"/>
    <w:rsid w:val="00F5116D"/>
    <w:rsid w:val="00F52203"/>
    <w:rsid w:val="00F544F9"/>
    <w:rsid w:val="00F54732"/>
    <w:rsid w:val="00F54F38"/>
    <w:rsid w:val="00F6178C"/>
    <w:rsid w:val="00F778B0"/>
    <w:rsid w:val="00F830C1"/>
    <w:rsid w:val="00F83EF0"/>
    <w:rsid w:val="00F85DCC"/>
    <w:rsid w:val="00F96B5F"/>
    <w:rsid w:val="00FA1C2F"/>
    <w:rsid w:val="00FA1D87"/>
    <w:rsid w:val="00FA34B3"/>
    <w:rsid w:val="00FA56DE"/>
    <w:rsid w:val="00FA7693"/>
    <w:rsid w:val="00FB3A17"/>
    <w:rsid w:val="00FC3E8C"/>
    <w:rsid w:val="00FC503F"/>
    <w:rsid w:val="00FD21DD"/>
    <w:rsid w:val="00FF45EA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  <w15:docId w15:val="{4A14334C-83DB-428C-8798-C1F096B5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s://www.polito.it/privac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s://www.polito.it/ateneo/documenti/?id_documento_padre=1035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11_0159.ht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2011_0159.htm" TargetMode="Externa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2600</Words>
  <Characters>14823</Characters>
  <Application>Microsoft Office Word</Application>
  <DocSecurity>4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Carla  Algieri</cp:lastModifiedBy>
  <cp:revision>2</cp:revision>
  <cp:lastPrinted>2018-02-05T14:15:00Z</cp:lastPrinted>
  <dcterms:created xsi:type="dcterms:W3CDTF">2022-12-16T09:49:00Z</dcterms:created>
  <dcterms:modified xsi:type="dcterms:W3CDTF">2022-12-16T09:49:00Z</dcterms:modified>
</cp:coreProperties>
</file>