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35" w:rsidRPr="0092289D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FF6B72" w:rsidRPr="0092289D" w:rsidRDefault="00FF6B72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6206"/>
      </w:tblGrid>
      <w:tr w:rsidR="0016444B" w:rsidRPr="00E216C5" w:rsidTr="00E26D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4B" w:rsidRPr="00E216C5" w:rsidRDefault="0016444B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16444B" w:rsidRPr="00E216C5" w:rsidRDefault="0016444B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D7" w:rsidRPr="009619E9" w:rsidRDefault="009076D7" w:rsidP="009076D7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</w:rPr>
            </w:pPr>
            <w:r>
              <w:rPr>
                <w:rFonts w:ascii="Century Gothic" w:hAnsi="Century Gothic" w:cs="Poppins"/>
                <w:sz w:val="20"/>
                <w:szCs w:val="20"/>
              </w:rPr>
              <w:t>G</w:t>
            </w:r>
            <w:r w:rsidRPr="009619E9">
              <w:rPr>
                <w:rFonts w:ascii="Century Gothic" w:hAnsi="Century Gothic" w:cs="Poppins"/>
                <w:sz w:val="20"/>
                <w:szCs w:val="20"/>
              </w:rPr>
              <w:t>ara europea a procedura aperta ai sensi dell’art. 60, d.lgs. 50/2016 e ss.mm.ii. per l’affidamento del servizio di manutenzione ordinaria e straordinaria impianti elevatori installati presso fabbricati in propri</w:t>
            </w:r>
            <w:r>
              <w:rPr>
                <w:rFonts w:ascii="Century Gothic" w:hAnsi="Century Gothic" w:cs="Poppins"/>
                <w:sz w:val="20"/>
                <w:szCs w:val="20"/>
              </w:rPr>
              <w:t>età o in uso al Politecnico di T</w:t>
            </w:r>
            <w:r w:rsidRPr="009619E9">
              <w:rPr>
                <w:rFonts w:ascii="Century Gothic" w:hAnsi="Century Gothic" w:cs="Poppins"/>
                <w:sz w:val="20"/>
                <w:szCs w:val="20"/>
              </w:rPr>
              <w:t xml:space="preserve">orino  </w:t>
            </w:r>
          </w:p>
          <w:p w:rsidR="009076D7" w:rsidRPr="009619E9" w:rsidRDefault="009076D7" w:rsidP="009076D7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</w:rPr>
            </w:pPr>
            <w:r w:rsidRPr="009619E9">
              <w:rPr>
                <w:rFonts w:ascii="Century Gothic" w:hAnsi="Century Gothic" w:cs="Poppins"/>
                <w:sz w:val="20"/>
                <w:szCs w:val="20"/>
              </w:rPr>
              <w:t xml:space="preserve">CIG </w:t>
            </w:r>
            <w:r w:rsidR="00113887" w:rsidRPr="00113887">
              <w:rPr>
                <w:rFonts w:ascii="Century Gothic" w:hAnsi="Century Gothic" w:cs="Poppins"/>
                <w:sz w:val="20"/>
                <w:szCs w:val="20"/>
              </w:rPr>
              <w:t>8919250DEE</w:t>
            </w:r>
            <w:bookmarkStart w:id="0" w:name="_GoBack"/>
            <w:bookmarkEnd w:id="0"/>
          </w:p>
          <w:p w:rsidR="0016444B" w:rsidRPr="00ED671F" w:rsidRDefault="009076D7" w:rsidP="009076D7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  <w:lang w:eastAsia="en-US"/>
              </w:rPr>
            </w:pPr>
            <w:r w:rsidRPr="009619E9">
              <w:rPr>
                <w:rFonts w:ascii="Century Gothic" w:hAnsi="Century Gothic" w:cs="Poppins"/>
                <w:sz w:val="20"/>
                <w:szCs w:val="20"/>
              </w:rPr>
              <w:t>CUI S00518460019202100037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ab/>
            </w: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ab/>
            </w:r>
            <w:r w:rsidR="0016444B" w:rsidRPr="001734C4">
              <w:rPr>
                <w:rFonts w:ascii="Century Gothic" w:hAnsi="Century Gothic" w:cs="Poppins"/>
                <w:sz w:val="20"/>
                <w:szCs w:val="20"/>
              </w:rPr>
              <w:tab/>
            </w:r>
            <w:r w:rsidR="0016444B"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ab/>
            </w:r>
          </w:p>
        </w:tc>
      </w:tr>
    </w:tbl>
    <w:p w:rsidR="00FF6B72" w:rsidRPr="0092289D" w:rsidRDefault="00FF6B72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92289D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92289D" w:rsidTr="0085026C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92289D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92289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92289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92289D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2289D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92289D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92289D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 xml:space="preserve">In caso di partecipazione in RTI, </w:t>
      </w:r>
      <w:r w:rsidR="00961056" w:rsidRPr="0092289D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 xml:space="preserve">coassicurazione, </w:t>
      </w:r>
      <w:r w:rsidRPr="0092289D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aggregazione di imprese di rete, GEIE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capofila). </w:t>
      </w:r>
    </w:p>
    <w:p w:rsidR="007B16D7" w:rsidRPr="0092289D" w:rsidRDefault="007B16D7" w:rsidP="006B19C1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92289D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92289D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92289D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92289D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</w:t>
      </w:r>
      <w:r w:rsidR="001A094E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92289D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Mandataria/Capogruppo</w:t>
      </w:r>
      <w:r w:rsidR="0009439D">
        <w:rPr>
          <w:rFonts w:ascii="Century Gothic" w:hAnsi="Century Gothic"/>
          <w:b/>
          <w:sz w:val="20"/>
          <w:szCs w:val="20"/>
        </w:rPr>
        <w:t>/Delegataria</w:t>
      </w:r>
      <w:r w:rsidRPr="0092289D">
        <w:rPr>
          <w:rFonts w:ascii="Century Gothic" w:hAnsi="Century Gothic"/>
          <w:b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del raggruppamento tem</w:t>
      </w:r>
      <w:r w:rsidR="00CF0BCA" w:rsidRPr="0092289D">
        <w:rPr>
          <w:rFonts w:ascii="Century Gothic" w:hAnsi="Century Gothic"/>
          <w:sz w:val="20"/>
          <w:szCs w:val="20"/>
        </w:rPr>
        <w:t>poraneo di concorrenti</w:t>
      </w:r>
      <w:r w:rsidRPr="0092289D">
        <w:rPr>
          <w:rFonts w:ascii="Century Gothic" w:hAnsi="Century Gothic"/>
          <w:sz w:val="20"/>
          <w:szCs w:val="20"/>
        </w:rPr>
        <w:t>/GEIE</w:t>
      </w:r>
      <w:r w:rsidR="0009439D">
        <w:rPr>
          <w:rFonts w:ascii="Century Gothic" w:hAnsi="Century Gothic"/>
          <w:sz w:val="20"/>
          <w:szCs w:val="20"/>
        </w:rPr>
        <w:t>/coassicurazione</w:t>
      </w:r>
      <w:r w:rsidRPr="0092289D">
        <w:rPr>
          <w:rFonts w:ascii="Century Gothic" w:hAnsi="Century Gothic"/>
          <w:sz w:val="20"/>
          <w:szCs w:val="20"/>
        </w:rPr>
        <w:t xml:space="preserve">, di cui all’art.  45, comma 2, lett. d), lett. e), lett. g),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mandante/i</w:t>
      </w:r>
      <w:r w:rsidR="0009439D">
        <w:rPr>
          <w:rFonts w:ascii="Century Gothic" w:hAnsi="Century Gothic"/>
          <w:b/>
          <w:sz w:val="20"/>
          <w:szCs w:val="20"/>
        </w:rPr>
        <w:t>/coassicuratrice/i</w:t>
      </w:r>
      <w:r w:rsidRPr="0092289D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92289D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lastRenderedPageBreak/>
        <w:t>Mandante</w:t>
      </w:r>
      <w:r w:rsidR="0009439D">
        <w:rPr>
          <w:rFonts w:ascii="Century Gothic" w:hAnsi="Century Gothic"/>
          <w:b/>
          <w:sz w:val="20"/>
          <w:szCs w:val="20"/>
        </w:rPr>
        <w:t>/Coassicuratrice</w:t>
      </w:r>
      <w:r w:rsidRPr="0092289D">
        <w:rPr>
          <w:rFonts w:ascii="Century Gothic" w:hAnsi="Century Gothic"/>
          <w:sz w:val="20"/>
          <w:szCs w:val="20"/>
        </w:rPr>
        <w:t xml:space="preserve"> del raggruppamento temporaneo di concorrenti/</w:t>
      </w:r>
      <w:r w:rsidR="005B3BA2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GEIE</w:t>
      </w:r>
      <w:r w:rsidR="0009439D">
        <w:rPr>
          <w:rFonts w:ascii="Century Gothic" w:hAnsi="Century Gothic"/>
          <w:sz w:val="20"/>
          <w:szCs w:val="20"/>
        </w:rPr>
        <w:t>/Coassicurazione</w:t>
      </w:r>
      <w:r w:rsidRPr="0092289D">
        <w:rPr>
          <w:rFonts w:ascii="Century Gothic" w:hAnsi="Century Gothic"/>
          <w:sz w:val="20"/>
          <w:szCs w:val="20"/>
        </w:rPr>
        <w:t xml:space="preserve"> di cui all’art.  45, comma 2, lett. d), lett. e), lett. g), D.lgs. 50/2016 e ss.mm.ii., con la/le seguente/i</w:t>
      </w:r>
      <w:r w:rsidRPr="0092289D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92289D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92289D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Già costituiti</w:t>
      </w:r>
    </w:p>
    <w:p w:rsidR="007B16D7" w:rsidRPr="0092289D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Non ancora costituiti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 xml:space="preserve">DICHIARANO </w:t>
      </w:r>
      <w:r w:rsidRPr="0092289D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B16D7" w:rsidRPr="0092289D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ai sensi dell’art. 48, co</w:t>
      </w:r>
      <w:r w:rsidR="00642D56" w:rsidRPr="0092289D">
        <w:rPr>
          <w:rFonts w:ascii="Century Gothic" w:hAnsi="Century Gothic"/>
          <w:sz w:val="20"/>
          <w:szCs w:val="20"/>
        </w:rPr>
        <w:t>mma</w:t>
      </w:r>
      <w:r w:rsidRPr="0092289D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sono:</w:t>
      </w:r>
    </w:p>
    <w:p w:rsidR="007B16D7" w:rsidRPr="0092289D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 xml:space="preserve">DICHIARANO </w:t>
      </w:r>
      <w:r w:rsidRPr="0092289D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92289D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92289D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che, in caso di aggiudicazione, si impegnano ad uniformarsi alla disciplina vigente in materi</w:t>
      </w:r>
      <w:r w:rsidR="005B3BA2" w:rsidRPr="0092289D">
        <w:rPr>
          <w:rFonts w:ascii="Century Gothic" w:hAnsi="Century Gothic"/>
          <w:sz w:val="20"/>
          <w:szCs w:val="20"/>
        </w:rPr>
        <w:t xml:space="preserve">a di raggruppamenti temporanei </w:t>
      </w:r>
      <w:r w:rsidRPr="0092289D">
        <w:rPr>
          <w:rFonts w:ascii="Century Gothic" w:hAnsi="Century Gothic"/>
          <w:sz w:val="20"/>
          <w:szCs w:val="20"/>
        </w:rPr>
        <w:t xml:space="preserve">o GEIE ai sensi dell’art. 48, comma 8 del Codice; </w:t>
      </w:r>
    </w:p>
    <w:p w:rsidR="007B16D7" w:rsidRPr="0092289D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ai sensi dell’art. 48, co</w:t>
      </w:r>
      <w:r w:rsidR="00642D56" w:rsidRPr="0092289D">
        <w:rPr>
          <w:rFonts w:ascii="Century Gothic" w:hAnsi="Century Gothic"/>
          <w:sz w:val="20"/>
          <w:szCs w:val="20"/>
        </w:rPr>
        <w:t>mma</w:t>
      </w:r>
      <w:r w:rsidRPr="0092289D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</w:t>
      </w:r>
      <w:r w:rsidR="005B3BA2" w:rsidRPr="0092289D">
        <w:rPr>
          <w:rFonts w:ascii="Century Gothic" w:hAnsi="Century Gothic"/>
          <w:sz w:val="20"/>
          <w:szCs w:val="20"/>
        </w:rPr>
        <w:t xml:space="preserve">i operatori economici riuniti </w:t>
      </w:r>
      <w:r w:rsidRPr="0092289D">
        <w:rPr>
          <w:rFonts w:ascii="Century Gothic" w:hAnsi="Century Gothic"/>
          <w:sz w:val="20"/>
          <w:szCs w:val="20"/>
        </w:rPr>
        <w:t>sono:</w:t>
      </w:r>
    </w:p>
    <w:p w:rsidR="007B16D7" w:rsidRPr="0092289D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92289D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a) </w:t>
      </w: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lastRenderedPageBreak/>
        <w:t xml:space="preserve">b) </w:t>
      </w: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92289D">
        <w:rPr>
          <w:rFonts w:ascii="Century Gothic" w:hAnsi="Century Gothic"/>
          <w:sz w:val="20"/>
          <w:szCs w:val="20"/>
        </w:rPr>
        <w:t xml:space="preserve">__________ </w:t>
      </w:r>
      <w:r w:rsidRPr="0092289D">
        <w:rPr>
          <w:rFonts w:ascii="Century Gothic" w:hAnsi="Century Gothic"/>
          <w:sz w:val="20"/>
          <w:szCs w:val="20"/>
        </w:rPr>
        <w:t>il _____________________</w:t>
      </w:r>
      <w:r w:rsidR="00486ECE" w:rsidRPr="0092289D">
        <w:rPr>
          <w:rFonts w:ascii="Century Gothic" w:hAnsi="Century Gothic"/>
          <w:sz w:val="20"/>
          <w:szCs w:val="20"/>
        </w:rPr>
        <w:t>_______</w:t>
      </w:r>
      <w:r w:rsidRPr="0092289D">
        <w:rPr>
          <w:rFonts w:ascii="Century Gothic" w:hAnsi="Century Gothic"/>
          <w:sz w:val="20"/>
          <w:szCs w:val="20"/>
        </w:rPr>
        <w:t>_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Pr="0092289D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92289D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92289D">
        <w:rPr>
          <w:rFonts w:ascii="Century Gothic" w:hAnsi="Century Gothic"/>
          <w:sz w:val="20"/>
          <w:szCs w:val="20"/>
        </w:rPr>
        <w:t xml:space="preserve">, di cui all’art. </w:t>
      </w:r>
      <w:r w:rsidRPr="0092289D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92289D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DICHIARA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92289D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92289D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b) che le prestazioni che saranno eseguite dai singoli operatori economici aggregati in rete ovvero le quote percentuali di partecipazione sono le seguenti: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92289D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92289D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92289D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a)</w:t>
      </w:r>
      <w:r w:rsidRPr="0092289D">
        <w:rPr>
          <w:rFonts w:ascii="Century Gothic" w:eastAsiaTheme="minorHAnsi" w:hAnsi="Century Gothic" w:cstheme="minorBidi"/>
          <w:b/>
          <w:bCs/>
          <w:i/>
          <w:sz w:val="20"/>
          <w:szCs w:val="20"/>
          <w:lang w:eastAsia="en-US"/>
        </w:rPr>
        <w:t xml:space="preserve"> </w:t>
      </w: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in qualità di</w:t>
      </w:r>
      <w:r w:rsidR="00C5387D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Mandataria/Capogruppo dell’</w:t>
      </w:r>
      <w:r w:rsidRPr="0092289D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92289D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mandante/i</w:t>
      </w:r>
      <w:r w:rsidRPr="0092289D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Mandante dell’</w:t>
      </w:r>
      <w:r w:rsidRPr="0092289D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92289D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impresa/e:</w:t>
      </w:r>
      <w:r w:rsidR="00B85859" w:rsidRPr="0092289D">
        <w:rPr>
          <w:rFonts w:ascii="Century Gothic" w:hAnsi="Century Gothic"/>
          <w:b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  <w:u w:val="single"/>
        </w:rPr>
        <w:t>Indicano</w:t>
      </w:r>
      <w:r w:rsidRPr="0092289D"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bCs/>
          <w:i/>
          <w:color w:val="0070C0"/>
          <w:sz w:val="20"/>
          <w:szCs w:val="20"/>
        </w:rPr>
      </w:pPr>
      <w:r w:rsidRPr="0092289D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dichiarazioni, rese da ciascun concorrente aderente al contratto di rete, attestanti: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Mandataria/Capogruppo dell’</w:t>
      </w:r>
      <w:r w:rsidRPr="0092289D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92289D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mandante/i</w:t>
      </w:r>
      <w:r w:rsidRPr="0092289D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lastRenderedPageBreak/>
        <w:t>Mandante dell’</w:t>
      </w:r>
      <w:r w:rsidRPr="0092289D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92289D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impresa/e</w:t>
      </w:r>
      <w:r w:rsidRPr="0092289D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92289D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92289D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7B16D7" w:rsidRPr="0092289D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5B6" w:rsidRPr="0092289D" w:rsidRDefault="00FA65B6" w:rsidP="00FA65B6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(</w:t>
      </w:r>
      <w:r w:rsidRPr="0092289D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7B16D7" w:rsidRPr="0092289D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92289D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92289D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Note utili alla compilazione:</w:t>
      </w:r>
    </w:p>
    <w:p w:rsidR="007B16D7" w:rsidRPr="0092289D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La dichiarazione deve essere sottoscritta</w:t>
      </w:r>
      <w:r w:rsidR="00C73598" w:rsidRPr="0092289D">
        <w:rPr>
          <w:rFonts w:ascii="Century Gothic" w:hAnsi="Century Gothic"/>
          <w:sz w:val="20"/>
          <w:szCs w:val="20"/>
        </w:rPr>
        <w:t xml:space="preserve"> digitalmente</w:t>
      </w:r>
      <w:r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b/>
          <w:sz w:val="20"/>
          <w:szCs w:val="20"/>
        </w:rPr>
        <w:t>da tutti gli operatori economici</w:t>
      </w:r>
      <w:r w:rsidRPr="0092289D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7B16D7" w:rsidRPr="0092289D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Se la dichiarazione è sottoscritta da un procuratore del legale rappresentante, va allegata copia conforme all’originale della relativa procura</w:t>
      </w:r>
      <w:r w:rsidR="00C73598" w:rsidRPr="0092289D">
        <w:rPr>
          <w:rFonts w:ascii="Century Gothic" w:hAnsi="Century Gothic"/>
          <w:sz w:val="20"/>
          <w:szCs w:val="20"/>
        </w:rPr>
        <w:t xml:space="preserve"> ovvero la dichiarazione sostitutiva resa dal procuratore attestante la sussistenza dei poteri rappresentativi risultanti dalla visura camerale.</w:t>
      </w:r>
    </w:p>
    <w:p w:rsidR="007B16D7" w:rsidRPr="0092289D" w:rsidRDefault="007B16D7" w:rsidP="007B16D7">
      <w:pPr>
        <w:widowControl w:val="0"/>
        <w:tabs>
          <w:tab w:val="left" w:leader="dot" w:pos="8824"/>
        </w:tabs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La</w:t>
      </w:r>
      <w:r w:rsidRPr="0092289D">
        <w:rPr>
          <w:rFonts w:ascii="Century Gothic" w:hAnsi="Century Gothic"/>
          <w:i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dichiarazione deve essere inserita nella Busta</w:t>
      </w:r>
      <w:r w:rsidR="00FA65B6" w:rsidRPr="0092289D">
        <w:rPr>
          <w:rFonts w:ascii="Century Gothic" w:hAnsi="Century Gothic"/>
          <w:sz w:val="20"/>
          <w:szCs w:val="20"/>
        </w:rPr>
        <w:t xml:space="preserve"> virtuale amministrativa. </w:t>
      </w:r>
      <w:r w:rsidRPr="0092289D">
        <w:rPr>
          <w:rFonts w:ascii="Century Gothic" w:hAnsi="Century Gothic"/>
          <w:strike/>
          <w:sz w:val="20"/>
          <w:szCs w:val="20"/>
        </w:rPr>
        <w:t xml:space="preserve"> 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p w:rsidR="0020676E" w:rsidRPr="0092289D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92289D" w:rsidSect="001D4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1138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388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1138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D7" w:rsidRDefault="0090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D7" w:rsidRDefault="009076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D7" w:rsidRPr="009076D7" w:rsidRDefault="009076D7" w:rsidP="009076D7">
    <w:pPr>
      <w:pStyle w:val="Intestazione"/>
      <w:jc w:val="right"/>
      <w:rPr>
        <w:rFonts w:ascii="Century Gothic" w:hAnsi="Century Gothic"/>
        <w:b/>
      </w:rPr>
    </w:pPr>
    <w:r w:rsidRPr="009076D7">
      <w:rPr>
        <w:rFonts w:ascii="Century Gothic" w:hAnsi="Century Gothic"/>
        <w:b/>
      </w:rPr>
      <w:t>Allegato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6D7" w:rsidRDefault="009076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7"/>
  </w:num>
  <w:num w:numId="4">
    <w:abstractNumId w:val="12"/>
  </w:num>
  <w:num w:numId="5">
    <w:abstractNumId w:val="33"/>
  </w:num>
  <w:num w:numId="6">
    <w:abstractNumId w:val="8"/>
  </w:num>
  <w:num w:numId="7">
    <w:abstractNumId w:val="22"/>
  </w:num>
  <w:num w:numId="8">
    <w:abstractNumId w:val="39"/>
  </w:num>
  <w:num w:numId="9">
    <w:abstractNumId w:val="4"/>
  </w:num>
  <w:num w:numId="10">
    <w:abstractNumId w:val="20"/>
  </w:num>
  <w:num w:numId="11">
    <w:abstractNumId w:val="28"/>
  </w:num>
  <w:num w:numId="12">
    <w:abstractNumId w:val="30"/>
  </w:num>
  <w:num w:numId="13">
    <w:abstractNumId w:val="24"/>
  </w:num>
  <w:num w:numId="14">
    <w:abstractNumId w:val="36"/>
  </w:num>
  <w:num w:numId="15">
    <w:abstractNumId w:val="15"/>
  </w:num>
  <w:num w:numId="16">
    <w:abstractNumId w:val="25"/>
  </w:num>
  <w:num w:numId="17">
    <w:abstractNumId w:val="13"/>
  </w:num>
  <w:num w:numId="18">
    <w:abstractNumId w:val="1"/>
  </w:num>
  <w:num w:numId="19">
    <w:abstractNumId w:val="3"/>
  </w:num>
  <w:num w:numId="20">
    <w:abstractNumId w:val="29"/>
  </w:num>
  <w:num w:numId="21">
    <w:abstractNumId w:val="38"/>
  </w:num>
  <w:num w:numId="22">
    <w:abstractNumId w:val="19"/>
  </w:num>
  <w:num w:numId="23">
    <w:abstractNumId w:val="9"/>
  </w:num>
  <w:num w:numId="24">
    <w:abstractNumId w:val="18"/>
  </w:num>
  <w:num w:numId="25">
    <w:abstractNumId w:val="5"/>
  </w:num>
  <w:num w:numId="26">
    <w:abstractNumId w:val="16"/>
  </w:num>
  <w:num w:numId="27">
    <w:abstractNumId w:val="34"/>
  </w:num>
  <w:num w:numId="28">
    <w:abstractNumId w:val="41"/>
  </w:num>
  <w:num w:numId="29">
    <w:abstractNumId w:val="35"/>
  </w:num>
  <w:num w:numId="30">
    <w:abstractNumId w:val="42"/>
  </w:num>
  <w:num w:numId="31">
    <w:abstractNumId w:val="32"/>
  </w:num>
  <w:num w:numId="32">
    <w:abstractNumId w:val="2"/>
  </w:num>
  <w:num w:numId="33">
    <w:abstractNumId w:val="14"/>
  </w:num>
  <w:num w:numId="34">
    <w:abstractNumId w:val="21"/>
  </w:num>
  <w:num w:numId="35">
    <w:abstractNumId w:val="7"/>
  </w:num>
  <w:num w:numId="36">
    <w:abstractNumId w:val="31"/>
  </w:num>
  <w:num w:numId="37">
    <w:abstractNumId w:val="40"/>
  </w:num>
  <w:num w:numId="38">
    <w:abstractNumId w:val="17"/>
  </w:num>
  <w:num w:numId="39">
    <w:abstractNumId w:val="26"/>
  </w:num>
  <w:num w:numId="40">
    <w:abstractNumId w:val="23"/>
  </w:num>
  <w:num w:numId="41">
    <w:abstractNumId w:val="10"/>
  </w:num>
  <w:num w:numId="42">
    <w:abstractNumId w:val="1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73921"/>
    <w:rsid w:val="00080AC2"/>
    <w:rsid w:val="00082128"/>
    <w:rsid w:val="0009439D"/>
    <w:rsid w:val="00094AEA"/>
    <w:rsid w:val="00095AFD"/>
    <w:rsid w:val="000A3588"/>
    <w:rsid w:val="000C2CE2"/>
    <w:rsid w:val="000D3D14"/>
    <w:rsid w:val="000E15CB"/>
    <w:rsid w:val="000E695C"/>
    <w:rsid w:val="000F2AF6"/>
    <w:rsid w:val="00113887"/>
    <w:rsid w:val="00117AF8"/>
    <w:rsid w:val="00120796"/>
    <w:rsid w:val="00122839"/>
    <w:rsid w:val="00122A4A"/>
    <w:rsid w:val="0014122C"/>
    <w:rsid w:val="00142A9B"/>
    <w:rsid w:val="00151A1E"/>
    <w:rsid w:val="0015674B"/>
    <w:rsid w:val="0016444B"/>
    <w:rsid w:val="00170BA2"/>
    <w:rsid w:val="00182893"/>
    <w:rsid w:val="00182EBC"/>
    <w:rsid w:val="00195B0F"/>
    <w:rsid w:val="00196C44"/>
    <w:rsid w:val="001A094E"/>
    <w:rsid w:val="001A16CB"/>
    <w:rsid w:val="001B1675"/>
    <w:rsid w:val="001B7F98"/>
    <w:rsid w:val="001C2D48"/>
    <w:rsid w:val="001C7A4E"/>
    <w:rsid w:val="001D4F49"/>
    <w:rsid w:val="001E4A2A"/>
    <w:rsid w:val="00200703"/>
    <w:rsid w:val="0020676E"/>
    <w:rsid w:val="00221AF2"/>
    <w:rsid w:val="00224BC9"/>
    <w:rsid w:val="00250262"/>
    <w:rsid w:val="00276D55"/>
    <w:rsid w:val="00285C60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6042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46189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B3BA2"/>
    <w:rsid w:val="005C3BFE"/>
    <w:rsid w:val="005C597B"/>
    <w:rsid w:val="005C621E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B19C1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026C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076D7"/>
    <w:rsid w:val="00915553"/>
    <w:rsid w:val="0092289D"/>
    <w:rsid w:val="00923580"/>
    <w:rsid w:val="00935625"/>
    <w:rsid w:val="009411DC"/>
    <w:rsid w:val="00946ED9"/>
    <w:rsid w:val="00952E42"/>
    <w:rsid w:val="00961056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CF0BCA"/>
    <w:rsid w:val="00D02EE1"/>
    <w:rsid w:val="00D073BB"/>
    <w:rsid w:val="00D11878"/>
    <w:rsid w:val="00D169C8"/>
    <w:rsid w:val="00D206B8"/>
    <w:rsid w:val="00D2445C"/>
    <w:rsid w:val="00D25A77"/>
    <w:rsid w:val="00D33369"/>
    <w:rsid w:val="00D4672B"/>
    <w:rsid w:val="00D470F5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DE391C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39C0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088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92102-3F9B-4ED3-91BF-D536579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F6B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B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42</cp:revision>
  <cp:lastPrinted>2017-05-04T15:16:00Z</cp:lastPrinted>
  <dcterms:created xsi:type="dcterms:W3CDTF">2018-05-17T12:17:00Z</dcterms:created>
  <dcterms:modified xsi:type="dcterms:W3CDTF">2021-09-27T10:07:00Z</dcterms:modified>
</cp:coreProperties>
</file>