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B30486" w:rsidRPr="001A50FD" w:rsidRDefault="00B30486" w:rsidP="001A50F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 xml:space="preserve">Procedura aperta ai sensi dell’art. 60, D.lgs. 50/2016 e </w:t>
      </w:r>
      <w:proofErr w:type="spellStart"/>
      <w:r w:rsidRPr="00B30486">
        <w:rPr>
          <w:rFonts w:ascii="Garamond" w:eastAsia="Times New Roman" w:hAnsi="Garamond" w:cs="Calibri"/>
          <w:b/>
          <w:lang w:eastAsia="it-IT"/>
        </w:rPr>
        <w:t>ss.mm.ii</w:t>
      </w:r>
      <w:proofErr w:type="spellEnd"/>
      <w:r w:rsidRPr="00B30486">
        <w:rPr>
          <w:rFonts w:ascii="Garamond" w:eastAsia="Times New Roman" w:hAnsi="Garamond" w:cs="Calibri"/>
          <w:b/>
          <w:lang w:eastAsia="it-IT"/>
        </w:rPr>
        <w:t>. per l’affidamento dei servizi integrati di Biblioteca per il Politecnico di Torino</w:t>
      </w:r>
      <w:r w:rsidR="00BF66A4">
        <w:rPr>
          <w:rFonts w:ascii="Garamond" w:eastAsia="Times New Roman" w:hAnsi="Garamond" w:cs="Calibri"/>
          <w:b/>
          <w:lang w:eastAsia="it-IT"/>
        </w:rPr>
        <w:t xml:space="preserve"> – </w:t>
      </w:r>
      <w:r w:rsidR="00BF66A4" w:rsidRPr="003666AC">
        <w:rPr>
          <w:rFonts w:ascii="Garamond" w:eastAsia="Times New Roman" w:hAnsi="Garamond" w:cs="Calibri"/>
          <w:b/>
          <w:lang w:eastAsia="it-IT"/>
        </w:rPr>
        <w:t xml:space="preserve">CIG </w:t>
      </w:r>
      <w:r w:rsidR="003666AC" w:rsidRPr="003666AC">
        <w:rPr>
          <w:rFonts w:ascii="Garamond" w:hAnsi="Garamond"/>
          <w:b/>
        </w:rPr>
        <w:t>748463328B</w:t>
      </w:r>
    </w:p>
    <w:p w:rsidR="00B30486" w:rsidRPr="000C6D28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Times New Roman" w:eastAsia="Calibri" w:hAnsi="Times New Roman" w:cs="Times New Roman"/>
          <w:lang w:eastAsia="it-IT"/>
        </w:rPr>
      </w:pP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512791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 xml:space="preserve">nato a </w:t>
      </w:r>
      <w:r w:rsidR="00B30486" w:rsidRPr="001A50FD">
        <w:rPr>
          <w:rFonts w:ascii="Garamond" w:eastAsia="Calibri" w:hAnsi="Garamond" w:cs="Times New Roman"/>
          <w:lang w:eastAsia="it-IT"/>
        </w:rPr>
        <w:t>____________________________________ (Pr) _______________________</w:t>
      </w:r>
      <w:r>
        <w:rPr>
          <w:rFonts w:ascii="Garamond" w:eastAsia="Calibri" w:hAnsi="Garamond" w:cs="Times New Roman"/>
          <w:lang w:eastAsia="it-IT"/>
        </w:rPr>
        <w:t>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Default="005516E2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sz w:val="24"/>
          <w:szCs w:val="24"/>
          <w:lang w:eastAsia="it-IT"/>
        </w:rPr>
      </w:pPr>
      <w:r w:rsidRPr="005516E2">
        <w:rPr>
          <w:rFonts w:ascii="Garamond" w:eastAsia="Calibri" w:hAnsi="Garamond" w:cs="Times New Roman"/>
          <w:i/>
          <w:sz w:val="24"/>
          <w:szCs w:val="24"/>
          <w:lang w:eastAsia="it-IT"/>
        </w:rPr>
        <w:t>Al fine di concorrere all’affidamento del servizi</w:t>
      </w:r>
      <w:r>
        <w:rPr>
          <w:rFonts w:ascii="Garamond" w:eastAsia="Calibri" w:hAnsi="Garamond" w:cs="Times New Roman"/>
          <w:i/>
          <w:sz w:val="24"/>
          <w:szCs w:val="24"/>
          <w:lang w:eastAsia="it-IT"/>
        </w:rPr>
        <w:t>o</w:t>
      </w:r>
      <w:r w:rsidRPr="005516E2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 indicato in oggetto, formula la seguente offerta tecnica, articolata nei punti</w:t>
      </w:r>
      <w:r w:rsidRPr="005516E2">
        <w:rPr>
          <w:rFonts w:ascii="Garamond" w:eastAsia="Calibri" w:hAnsi="Garamond" w:cs="Times New Roman"/>
          <w:sz w:val="24"/>
          <w:szCs w:val="24"/>
          <w:lang w:eastAsia="it-IT"/>
        </w:rPr>
        <w:t xml:space="preserve"> </w:t>
      </w:r>
      <w:r w:rsidRPr="005516E2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sotto indicati: </w:t>
      </w:r>
    </w:p>
    <w:p w:rsidR="00AA1E42" w:rsidRPr="00727598" w:rsidRDefault="00AA1E42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Verdana" w:hAnsi="Verdana"/>
          <w:b/>
          <w:color w:val="0070C0"/>
        </w:rPr>
      </w:pPr>
    </w:p>
    <w:p w:rsidR="00016E8B" w:rsidRPr="00727598" w:rsidRDefault="007A0E6D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lang w:eastAsia="it-IT"/>
        </w:rPr>
      </w:pPr>
      <w:r w:rsidRPr="00727598">
        <w:rPr>
          <w:rFonts w:ascii="Garamond" w:hAnsi="Garamond"/>
          <w:b/>
          <w:color w:val="0070C0"/>
        </w:rPr>
        <w:t>A - Sistema organizzativo di fornitura del servizio</w:t>
      </w:r>
    </w:p>
    <w:p w:rsidR="005516E2" w:rsidRPr="005516E2" w:rsidRDefault="00C97BF6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>A.1</w:t>
      </w:r>
      <w:r w:rsidR="00383513">
        <w:rPr>
          <w:rFonts w:ascii="Garamond" w:eastAsia="Calibri" w:hAnsi="Garamond" w:cs="Times New Roman"/>
          <w:b/>
          <w:lang w:eastAsia="it-IT"/>
        </w:rPr>
        <w:t xml:space="preserve"> -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C97BF6">
        <w:rPr>
          <w:rFonts w:ascii="Garamond" w:eastAsia="Calibri" w:hAnsi="Garamond" w:cs="Times New Roman"/>
          <w:b/>
          <w:bCs/>
          <w:lang w:eastAsia="it-IT"/>
        </w:rPr>
        <w:t>Organizzazione del servizio</w:t>
      </w:r>
      <w:r w:rsidR="007A0E6D">
        <w:rPr>
          <w:rFonts w:ascii="Garamond" w:eastAsia="Calibri" w:hAnsi="Garamond" w:cs="Times New Roman"/>
          <w:b/>
          <w:bCs/>
          <w:lang w:eastAsia="it-IT"/>
        </w:rPr>
        <w:t xml:space="preserve"> </w:t>
      </w:r>
    </w:p>
    <w:p w:rsidR="00C97BF6" w:rsidRPr="009B226A" w:rsidRDefault="009B226A" w:rsidP="00C97BF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>
        <w:rPr>
          <w:rFonts w:ascii="Garamond" w:eastAsia="Calibri" w:hAnsi="Garamond" w:cs="Times New Roman"/>
          <w:lang w:eastAsia="it-IT"/>
        </w:rPr>
        <w:t>(</w:t>
      </w:r>
      <w:r w:rsidRPr="007E64ED">
        <w:rPr>
          <w:rFonts w:ascii="Garamond" w:eastAsia="Calibri" w:hAnsi="Garamond" w:cs="Times New Roman"/>
          <w:lang w:eastAsia="it-IT"/>
        </w:rPr>
        <w:t>Descrivere l’o</w:t>
      </w:r>
      <w:r w:rsidR="00C97BF6" w:rsidRPr="007E64ED">
        <w:rPr>
          <w:rFonts w:ascii="Garamond" w:eastAsia="Calibri" w:hAnsi="Garamond" w:cs="Times New Roman"/>
          <w:lang w:eastAsia="it-IT"/>
        </w:rPr>
        <w:t xml:space="preserve">rganizzazione complessiva ed operativa per l'espletamento dei servizi e le soluzioni adottate per rispettare i vincoli indicati nel Capitolato speciale d’oneri, nonché per la gestione delle sostituzioni degli operatori e del Coordinatore generale del servizio. </w:t>
      </w:r>
      <w:r w:rsidRPr="007E64ED">
        <w:rPr>
          <w:rFonts w:ascii="Garamond" w:eastAsia="Calibri" w:hAnsi="Garamond" w:cs="Times New Roman"/>
          <w:lang w:eastAsia="it-IT"/>
        </w:rPr>
        <w:t xml:space="preserve">La valutazione avverrà </w:t>
      </w:r>
      <w:r w:rsidR="00594115" w:rsidRPr="007E64ED">
        <w:rPr>
          <w:rFonts w:ascii="Garamond" w:eastAsia="Calibri" w:hAnsi="Garamond" w:cs="Times New Roman"/>
          <w:lang w:eastAsia="it-IT"/>
        </w:rPr>
        <w:t xml:space="preserve">secondo quanto previsto </w:t>
      </w:r>
      <w:r w:rsidRPr="007E64ED">
        <w:rPr>
          <w:rFonts w:ascii="Garamond" w:eastAsia="Calibri" w:hAnsi="Garamond" w:cs="Times New Roman"/>
          <w:lang w:eastAsia="it-IT"/>
        </w:rPr>
        <w:t>ai punti A.1.1</w:t>
      </w:r>
      <w:r w:rsidR="00594115" w:rsidRPr="007E64ED">
        <w:rPr>
          <w:rFonts w:ascii="Garamond" w:eastAsia="Calibri" w:hAnsi="Garamond" w:cs="Times New Roman"/>
          <w:lang w:eastAsia="it-IT"/>
        </w:rPr>
        <w:t>.</w:t>
      </w:r>
      <w:r w:rsidRPr="007E64ED">
        <w:rPr>
          <w:rFonts w:ascii="Garamond" w:eastAsia="Calibri" w:hAnsi="Garamond" w:cs="Times New Roman"/>
          <w:lang w:eastAsia="it-IT"/>
        </w:rPr>
        <w:t xml:space="preserve"> – A.1.2. – A.1.3</w:t>
      </w:r>
      <w:r w:rsidR="00594115" w:rsidRPr="007E64ED">
        <w:rPr>
          <w:rFonts w:ascii="Garamond" w:eastAsia="Calibri" w:hAnsi="Garamond" w:cs="Times New Roman"/>
          <w:lang w:eastAsia="it-IT"/>
        </w:rPr>
        <w:t>.</w:t>
      </w:r>
      <w:r w:rsidRPr="007E64ED">
        <w:rPr>
          <w:rFonts w:ascii="Garamond" w:eastAsia="Calibri" w:hAnsi="Garamond" w:cs="Times New Roman"/>
          <w:lang w:eastAsia="it-IT"/>
        </w:rPr>
        <w:t xml:space="preserve"> dell’Allegato A al disciplinare di gara)</w:t>
      </w:r>
    </w:p>
    <w:p w:rsidR="005516E2" w:rsidRDefault="005516E2" w:rsidP="00C97BF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  <w:r w:rsidRPr="005516E2">
        <w:rPr>
          <w:rFonts w:ascii="Garamond" w:eastAsia="Calibri" w:hAnsi="Garamond" w:cs="Times New Roman"/>
          <w:lang w:eastAsia="it-IT"/>
        </w:rPr>
        <w:t>__________________________</w:t>
      </w:r>
      <w:r w:rsidR="00C97BF6">
        <w:rPr>
          <w:rFonts w:ascii="Garamond" w:eastAsia="Calibri" w:hAnsi="Garamond" w:cs="Times New Roman"/>
          <w:lang w:eastAsia="it-IT"/>
        </w:rPr>
        <w:t>_______________________________________________________</w:t>
      </w:r>
      <w:r w:rsidR="00594115">
        <w:rPr>
          <w:rFonts w:ascii="Garamond" w:eastAsia="Calibri" w:hAnsi="Garamond" w:cs="Times New Roman"/>
          <w:lang w:eastAsia="it-IT"/>
        </w:rPr>
        <w:t>______</w:t>
      </w:r>
    </w:p>
    <w:p w:rsidR="0068519B" w:rsidRDefault="0068519B" w:rsidP="0068519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____________________________________________________________________________________</w:t>
      </w:r>
      <w:r w:rsidR="00594115">
        <w:rPr>
          <w:rFonts w:ascii="Garamond" w:eastAsia="Calibri" w:hAnsi="Garamond" w:cs="Times New Roman"/>
          <w:lang w:eastAsia="it-IT"/>
        </w:rPr>
        <w:t>___</w:t>
      </w:r>
    </w:p>
    <w:p w:rsidR="00016E8B" w:rsidRPr="00594115" w:rsidRDefault="00016E8B" w:rsidP="00594115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</w:rPr>
      </w:pPr>
      <w:r w:rsidRPr="00594115">
        <w:rPr>
          <w:rFonts w:ascii="Garamond" w:eastAsia="Calibri" w:hAnsi="Garamond"/>
        </w:rPr>
        <w:t>_______________________________________</w:t>
      </w:r>
      <w:r w:rsidR="00594115">
        <w:rPr>
          <w:rFonts w:ascii="Garamond" w:eastAsia="Calibri" w:hAnsi="Garamond"/>
        </w:rPr>
        <w:t>________________________________________________</w:t>
      </w:r>
    </w:p>
    <w:p w:rsidR="005516E2" w:rsidRDefault="00290C64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>A.2</w:t>
      </w:r>
      <w:r w:rsidR="00383513">
        <w:rPr>
          <w:rFonts w:ascii="Garamond" w:eastAsia="Calibri" w:hAnsi="Garamond" w:cs="Times New Roman"/>
          <w:b/>
          <w:lang w:eastAsia="it-IT"/>
        </w:rPr>
        <w:t xml:space="preserve"> -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290C64">
        <w:rPr>
          <w:rFonts w:ascii="Garamond" w:eastAsia="Calibri" w:hAnsi="Garamond" w:cs="Times New Roman"/>
          <w:b/>
          <w:lang w:eastAsia="it-IT"/>
        </w:rPr>
        <w:t>Sistemi di gestione del servizio</w:t>
      </w:r>
    </w:p>
    <w:p w:rsidR="00522880" w:rsidRDefault="004A6DBB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lastRenderedPageBreak/>
        <w:t>(Descrivere gli s</w:t>
      </w:r>
      <w:r w:rsidR="00522880" w:rsidRPr="00522880">
        <w:rPr>
          <w:rFonts w:ascii="Garamond" w:eastAsia="Calibri" w:hAnsi="Garamond" w:cs="Times New Roman"/>
          <w:lang w:eastAsia="it-IT"/>
        </w:rPr>
        <w:t>trumenti di comunicazione con il committente attivati per la segnalazione di problemi e disservizi e per la segnalazione dell’emergenze</w:t>
      </w:r>
      <w:r w:rsidR="00522880">
        <w:rPr>
          <w:rFonts w:ascii="Garamond" w:eastAsia="Calibri" w:hAnsi="Garamond" w:cs="Times New Roman"/>
          <w:lang w:eastAsia="it-IT"/>
        </w:rPr>
        <w:t xml:space="preserve"> e s</w:t>
      </w:r>
      <w:r w:rsidR="00522880" w:rsidRPr="00522880">
        <w:rPr>
          <w:rFonts w:ascii="Garamond" w:eastAsia="Calibri" w:hAnsi="Garamond" w:cs="Times New Roman"/>
          <w:lang w:eastAsia="it-IT"/>
        </w:rPr>
        <w:t>trumenti di reporting ed il contenuto dei report</w:t>
      </w:r>
      <w:r>
        <w:rPr>
          <w:rFonts w:ascii="Garamond" w:eastAsia="Calibri" w:hAnsi="Garamond" w:cs="Times New Roman"/>
          <w:lang w:eastAsia="it-IT"/>
        </w:rPr>
        <w:t>)</w:t>
      </w:r>
    </w:p>
    <w:p w:rsidR="00016E8B" w:rsidRPr="00522880" w:rsidRDefault="00016E8B" w:rsidP="0052288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</w:p>
    <w:p w:rsidR="00A67CA2" w:rsidRDefault="005516E2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lang w:eastAsia="it-IT"/>
        </w:rPr>
      </w:pPr>
      <w:r w:rsidRPr="00286502">
        <w:rPr>
          <w:rFonts w:ascii="Garamond" w:eastAsia="Calibri" w:hAnsi="Garamond" w:cs="Times New Roman"/>
          <w:b/>
          <w:lang w:eastAsia="it-IT"/>
        </w:rPr>
        <w:t>A.3</w:t>
      </w:r>
      <w:r w:rsidR="00286502">
        <w:rPr>
          <w:rFonts w:ascii="Garamond" w:eastAsia="Calibri" w:hAnsi="Garamond" w:cs="Times New Roman"/>
          <w:b/>
          <w:lang w:eastAsia="it-IT"/>
        </w:rPr>
        <w:t xml:space="preserve"> -</w:t>
      </w:r>
      <w:r w:rsidR="004A5988" w:rsidRPr="00286502">
        <w:rPr>
          <w:rFonts w:ascii="Garamond" w:eastAsia="Calibri" w:hAnsi="Garamond" w:cs="Times New Roman"/>
          <w:b/>
          <w:lang w:eastAsia="it-IT"/>
        </w:rPr>
        <w:t xml:space="preserve"> Riduzione</w:t>
      </w:r>
      <w:r w:rsidR="00A67CA2" w:rsidRPr="00286502">
        <w:rPr>
          <w:rFonts w:ascii="Garamond" w:eastAsia="Calibri" w:hAnsi="Garamond" w:cs="Times New Roman"/>
          <w:b/>
          <w:lang w:eastAsia="it-IT"/>
        </w:rPr>
        <w:t xml:space="preserve"> dei tempi di</w:t>
      </w:r>
      <w:r w:rsidR="00F71C50" w:rsidRPr="00286502">
        <w:rPr>
          <w:rFonts w:ascii="Garamond" w:eastAsia="Calibri" w:hAnsi="Garamond" w:cs="Times New Roman"/>
          <w:b/>
          <w:lang w:eastAsia="it-IT"/>
        </w:rPr>
        <w:t xml:space="preserve"> sostituzione risorse nell’ambito della clausola di gradimento del personale (cfr. art. 31 CSO)</w:t>
      </w:r>
    </w:p>
    <w:p w:rsidR="00A67CA2" w:rsidRPr="00A67CA2" w:rsidRDefault="004A6DBB" w:rsidP="00A67CA2">
      <w:pPr>
        <w:widowControl w:val="0"/>
        <w:tabs>
          <w:tab w:val="right" w:leader="underscore" w:pos="9600"/>
        </w:tabs>
        <w:spacing w:after="0" w:line="360" w:lineRule="auto"/>
        <w:ind w:left="451"/>
        <w:rPr>
          <w:rFonts w:ascii="Garamond" w:eastAsia="Calibri" w:hAnsi="Garamond" w:cs="Times New Roman"/>
          <w:lang w:eastAsia="it-IT"/>
        </w:rPr>
      </w:pPr>
      <w:r w:rsidRPr="004A6DBB">
        <w:rPr>
          <w:rFonts w:ascii="Garamond" w:eastAsia="Calibri" w:hAnsi="Garamond" w:cs="Times New Roman"/>
          <w:sz w:val="28"/>
          <w:szCs w:val="28"/>
          <w:lang w:eastAsia="it-IT"/>
        </w:rPr>
        <w:t></w:t>
      </w:r>
      <w:r>
        <w:rPr>
          <w:rFonts w:ascii="Garamond" w:eastAsia="Calibri" w:hAnsi="Garamond" w:cs="Times New Roman"/>
          <w:sz w:val="28"/>
          <w:szCs w:val="28"/>
          <w:lang w:eastAsia="it-IT"/>
        </w:rPr>
        <w:t xml:space="preserve"> </w:t>
      </w:r>
      <w:r w:rsidR="00A67CA2" w:rsidRPr="00A67CA2">
        <w:rPr>
          <w:rFonts w:ascii="Garamond" w:eastAsia="Calibri" w:hAnsi="Garamond" w:cs="Times New Roman"/>
          <w:lang w:eastAsia="it-IT"/>
        </w:rPr>
        <w:t xml:space="preserve">sostituzione </w:t>
      </w:r>
      <w:r w:rsidR="00A67CA2" w:rsidRPr="00A67CA2">
        <w:rPr>
          <w:rFonts w:ascii="Garamond" w:eastAsia="Calibri" w:hAnsi="Garamond" w:cs="Times New Roman"/>
          <w:b/>
          <w:lang w:eastAsia="it-IT"/>
        </w:rPr>
        <w:t>entro 15 giorni</w:t>
      </w:r>
      <w:r w:rsidR="00A67CA2" w:rsidRPr="00A67CA2">
        <w:rPr>
          <w:rFonts w:ascii="Garamond" w:eastAsia="Calibri" w:hAnsi="Garamond" w:cs="Times New Roman"/>
          <w:lang w:eastAsia="it-IT"/>
        </w:rPr>
        <w:t xml:space="preserve"> dalla richiesta della Stazione appaltante</w:t>
      </w:r>
      <w:r w:rsidR="004838A0">
        <w:rPr>
          <w:rFonts w:ascii="Garamond" w:eastAsia="Calibri" w:hAnsi="Garamond" w:cs="Times New Roman"/>
          <w:lang w:eastAsia="it-IT"/>
        </w:rPr>
        <w:t xml:space="preserve"> </w:t>
      </w:r>
    </w:p>
    <w:p w:rsidR="00A67CA2" w:rsidRPr="00A67CA2" w:rsidRDefault="00A67CA2" w:rsidP="00A67CA2">
      <w:pPr>
        <w:widowControl w:val="0"/>
        <w:tabs>
          <w:tab w:val="right" w:leader="underscore" w:pos="9600"/>
        </w:tabs>
        <w:spacing w:after="0" w:line="360" w:lineRule="auto"/>
        <w:ind w:left="451"/>
        <w:rPr>
          <w:rFonts w:ascii="Garamond" w:eastAsia="Calibri" w:hAnsi="Garamond" w:cs="Times New Roman"/>
          <w:lang w:eastAsia="it-IT"/>
        </w:rPr>
      </w:pPr>
      <w:r w:rsidRPr="004A6DBB">
        <w:rPr>
          <w:rFonts w:ascii="Garamond" w:eastAsia="Calibri" w:hAnsi="Garamond" w:cs="Times New Roman"/>
          <w:sz w:val="28"/>
          <w:szCs w:val="28"/>
          <w:lang w:eastAsia="it-IT"/>
        </w:rPr>
        <w:t></w:t>
      </w:r>
      <w:r w:rsidRPr="00A67CA2">
        <w:rPr>
          <w:rFonts w:ascii="Garamond" w:eastAsia="Calibri" w:hAnsi="Garamond" w:cs="Times New Roman"/>
          <w:lang w:eastAsia="it-IT"/>
        </w:rPr>
        <w:t xml:space="preserve"> sostituzione </w:t>
      </w:r>
      <w:r w:rsidRPr="00A67CA2">
        <w:rPr>
          <w:rFonts w:ascii="Garamond" w:eastAsia="Calibri" w:hAnsi="Garamond" w:cs="Times New Roman"/>
          <w:b/>
          <w:lang w:eastAsia="it-IT"/>
        </w:rPr>
        <w:t xml:space="preserve">entro 10 giorni </w:t>
      </w:r>
      <w:r w:rsidRPr="00A67CA2">
        <w:rPr>
          <w:rFonts w:ascii="Garamond" w:eastAsia="Calibri" w:hAnsi="Garamond" w:cs="Times New Roman"/>
          <w:lang w:eastAsia="it-IT"/>
        </w:rPr>
        <w:t>dalla richiesta della Stazione appaltante</w:t>
      </w:r>
      <w:r w:rsidR="004838A0">
        <w:rPr>
          <w:rFonts w:ascii="Garamond" w:eastAsia="Calibri" w:hAnsi="Garamond" w:cs="Times New Roman"/>
          <w:lang w:eastAsia="it-IT"/>
        </w:rPr>
        <w:t xml:space="preserve"> </w:t>
      </w:r>
    </w:p>
    <w:p w:rsidR="005516E2" w:rsidRPr="00016E8B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color w:val="FF0000"/>
          <w:lang w:eastAsia="it-IT"/>
        </w:rPr>
      </w:pPr>
    </w:p>
    <w:p w:rsidR="00C131A9" w:rsidRPr="00AA1E42" w:rsidRDefault="00C131A9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lang w:eastAsia="it-IT"/>
        </w:rPr>
      </w:pPr>
      <w:r w:rsidRPr="00AA1E42">
        <w:rPr>
          <w:rFonts w:ascii="Garamond" w:eastAsia="Calibri" w:hAnsi="Garamond" w:cs="Times New Roman"/>
          <w:b/>
          <w:color w:val="0070C0"/>
          <w:lang w:eastAsia="it-IT"/>
        </w:rPr>
        <w:t>B - Formazione ed aggiornamento del personale</w:t>
      </w:r>
    </w:p>
    <w:p w:rsidR="00A61E80" w:rsidRPr="00B56376" w:rsidRDefault="007E64ED" w:rsidP="007E64ED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 xml:space="preserve">Descrivere il </w:t>
      </w:r>
      <w:r w:rsidR="00B56376">
        <w:rPr>
          <w:rFonts w:ascii="Garamond" w:eastAsia="Calibri" w:hAnsi="Garamond" w:cs="Times New Roman"/>
          <w:lang w:eastAsia="it-IT"/>
        </w:rPr>
        <w:t>P</w:t>
      </w:r>
      <w:r w:rsidR="00A61E80" w:rsidRPr="00B56376">
        <w:rPr>
          <w:rFonts w:ascii="Garamond" w:eastAsia="Calibri" w:hAnsi="Garamond" w:cs="Times New Roman"/>
          <w:lang w:eastAsia="it-IT"/>
        </w:rPr>
        <w:t>iano di formazione ed aggi</w:t>
      </w:r>
      <w:r w:rsidR="005060D7">
        <w:rPr>
          <w:rFonts w:ascii="Garamond" w:eastAsia="Calibri" w:hAnsi="Garamond" w:cs="Times New Roman"/>
          <w:lang w:eastAsia="it-IT"/>
        </w:rPr>
        <w:t>ornamento del personale</w:t>
      </w:r>
      <w:r w:rsidR="00A61E80" w:rsidRPr="00B56376">
        <w:rPr>
          <w:rFonts w:ascii="Garamond" w:eastAsia="Calibri" w:hAnsi="Garamond" w:cs="Times New Roman"/>
          <w:lang w:eastAsia="it-IT"/>
        </w:rPr>
        <w:t xml:space="preserve"> impiegato nell’esecuzione (formazione specifica per l’espletamento dei servizi oggetto di affidamento, aggiornamenti periodici riguardo a norme, regolamenti ed evoluzione dei servizi e dei programmi d’automazione dei servizi bibliotecari, corsi ed aggiornamenti periodici riguardo alle misure antincendio e di Pronto Soccorso, etc.)</w:t>
      </w:r>
      <w:r>
        <w:rPr>
          <w:rFonts w:ascii="Garamond" w:eastAsia="Calibri" w:hAnsi="Garamond" w:cs="Times New Roman"/>
          <w:lang w:eastAsia="it-IT"/>
        </w:rPr>
        <w:t xml:space="preserve">. </w:t>
      </w:r>
    </w:p>
    <w:p w:rsidR="005060D7" w:rsidRDefault="005060D7" w:rsidP="00A61E8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5060D7" w:rsidRDefault="005060D7" w:rsidP="00A61E8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</w:p>
    <w:p w:rsidR="00AA1E42" w:rsidRPr="00AA1E42" w:rsidRDefault="00AA1E42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color w:val="0070C0"/>
          <w:lang w:eastAsia="it-IT"/>
        </w:rPr>
      </w:pPr>
      <w:r w:rsidRPr="00AA1E42">
        <w:rPr>
          <w:rFonts w:ascii="Garamond" w:eastAsia="Calibri" w:hAnsi="Garamond" w:cs="Times New Roman"/>
          <w:b/>
          <w:color w:val="0070C0"/>
          <w:lang w:eastAsia="it-IT"/>
        </w:rPr>
        <w:t>C - Personale</w:t>
      </w:r>
    </w:p>
    <w:p w:rsidR="00A41444" w:rsidRDefault="00A61E80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lang w:eastAsia="it-IT"/>
        </w:rPr>
      </w:pPr>
      <w:r w:rsidRPr="00872DC2">
        <w:rPr>
          <w:rFonts w:ascii="Garamond" w:eastAsia="Calibri" w:hAnsi="Garamond" w:cs="Times New Roman"/>
          <w:b/>
          <w:lang w:eastAsia="it-IT"/>
        </w:rPr>
        <w:t>C.1. Coordinatore generale del servizio</w:t>
      </w:r>
    </w:p>
    <w:p w:rsidR="00A41444" w:rsidRPr="00A41444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u w:val="single"/>
          <w:lang w:eastAsia="it-IT"/>
        </w:rPr>
      </w:pPr>
      <w:r>
        <w:rPr>
          <w:rFonts w:ascii="Garamond" w:eastAsia="Calibri" w:hAnsi="Garamond" w:cs="Times New Roman"/>
          <w:lang w:eastAsia="it-IT"/>
        </w:rPr>
        <w:t>Ai fini della valutazione dell’e</w:t>
      </w:r>
      <w:r w:rsidR="00135FF3" w:rsidRPr="00135FF3">
        <w:rPr>
          <w:rFonts w:ascii="Garamond" w:eastAsia="Calibri" w:hAnsi="Garamond" w:cs="Times New Roman"/>
          <w:lang w:eastAsia="it-IT"/>
        </w:rPr>
        <w:t xml:space="preserve">sperienza pregressa nel ruolo in biblioteche universitarie o specialistiche e </w:t>
      </w:r>
      <w:r>
        <w:rPr>
          <w:rFonts w:ascii="Garamond" w:eastAsia="Calibri" w:hAnsi="Garamond" w:cs="Times New Roman"/>
          <w:lang w:eastAsia="it-IT"/>
        </w:rPr>
        <w:t xml:space="preserve">del titolo di studio, </w:t>
      </w:r>
      <w:r w:rsidR="00A41444" w:rsidRPr="007344B4">
        <w:rPr>
          <w:rFonts w:ascii="Garamond" w:eastAsia="Calibri" w:hAnsi="Garamond" w:cs="Times New Roman"/>
          <w:b/>
          <w:u w:val="single"/>
          <w:lang w:eastAsia="it-IT"/>
        </w:rPr>
        <w:t>allega</w:t>
      </w:r>
      <w:r w:rsidR="00A667D3">
        <w:rPr>
          <w:rFonts w:ascii="Garamond" w:eastAsia="Calibri" w:hAnsi="Garamond" w:cs="Times New Roman"/>
          <w:b/>
          <w:u w:val="single"/>
          <w:lang w:eastAsia="it-IT"/>
        </w:rPr>
        <w:t>re</w:t>
      </w:r>
      <w:r w:rsidR="00A41444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il </w:t>
      </w:r>
      <w:r w:rsidR="00A41444" w:rsidRPr="006B65A8">
        <w:rPr>
          <w:rFonts w:ascii="Garamond" w:eastAsia="Calibri" w:hAnsi="Garamond" w:cs="Times New Roman"/>
          <w:b/>
          <w:i/>
          <w:u w:val="single"/>
          <w:lang w:eastAsia="it-IT"/>
        </w:rPr>
        <w:t>curriculum vitae</w:t>
      </w:r>
      <w:r w:rsidR="00A41444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</w:t>
      </w:r>
      <w:r w:rsidR="00A667D3">
        <w:rPr>
          <w:rFonts w:ascii="Garamond" w:eastAsia="Calibri" w:hAnsi="Garamond" w:cs="Times New Roman"/>
          <w:b/>
          <w:u w:val="single"/>
          <w:lang w:eastAsia="it-IT"/>
        </w:rPr>
        <w:t xml:space="preserve">del Coordinatore </w:t>
      </w:r>
      <w:r w:rsidR="00A41444" w:rsidRPr="007344B4">
        <w:rPr>
          <w:rFonts w:ascii="Garamond" w:eastAsia="Calibri" w:hAnsi="Garamond" w:cs="Times New Roman"/>
          <w:b/>
          <w:u w:val="single"/>
          <w:lang w:eastAsia="it-IT"/>
        </w:rPr>
        <w:t>ripor</w:t>
      </w:r>
      <w:r w:rsidR="006B665D" w:rsidRPr="007344B4">
        <w:rPr>
          <w:rFonts w:ascii="Garamond" w:eastAsia="Calibri" w:hAnsi="Garamond" w:cs="Times New Roman"/>
          <w:b/>
          <w:u w:val="single"/>
          <w:lang w:eastAsia="it-IT"/>
        </w:rPr>
        <w:t>tante</w:t>
      </w:r>
      <w:r w:rsidR="00A41444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i titoli di studio e le esperienze professionali</w:t>
      </w:r>
      <w:r w:rsidR="00A41444" w:rsidRPr="00A41444">
        <w:rPr>
          <w:rFonts w:ascii="Garamond" w:eastAsia="Calibri" w:hAnsi="Garamond" w:cs="Times New Roman"/>
          <w:u w:val="single"/>
          <w:lang w:eastAsia="it-IT"/>
        </w:rPr>
        <w:t xml:space="preserve"> </w:t>
      </w:r>
    </w:p>
    <w:p w:rsidR="00A41444" w:rsidRDefault="00A41444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8D6276" w:rsidRPr="00A41444" w:rsidRDefault="00A41444" w:rsidP="008D6276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>C.2</w:t>
      </w:r>
      <w:r w:rsidR="00790C7A">
        <w:rPr>
          <w:rFonts w:ascii="Garamond" w:eastAsia="Calibri" w:hAnsi="Garamond" w:cs="Times New Roman"/>
          <w:b/>
          <w:lang w:eastAsia="it-IT"/>
        </w:rPr>
        <w:t xml:space="preserve"> -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="008D6276" w:rsidRPr="00A41444">
        <w:rPr>
          <w:rFonts w:ascii="Garamond" w:eastAsia="Calibri" w:hAnsi="Garamond" w:cs="Times New Roman"/>
          <w:b/>
          <w:lang w:eastAsia="it-IT"/>
        </w:rPr>
        <w:t>Esperienza universitaria e professionale delle risorse dedicate all’esecuzione</w:t>
      </w:r>
    </w:p>
    <w:p w:rsidR="008D6276" w:rsidRPr="00A667D3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u w:val="single"/>
          <w:lang w:eastAsia="it-IT"/>
        </w:rPr>
      </w:pPr>
      <w:r>
        <w:rPr>
          <w:rFonts w:ascii="Garamond" w:eastAsia="Calibri" w:hAnsi="Garamond" w:cs="Times New Roman"/>
          <w:lang w:eastAsia="it-IT"/>
        </w:rPr>
        <w:t>Ai fini della valutazione della f</w:t>
      </w:r>
      <w:r w:rsidR="008D6276" w:rsidRPr="008D6276">
        <w:rPr>
          <w:rFonts w:ascii="Garamond" w:eastAsia="Calibri" w:hAnsi="Garamond" w:cs="Times New Roman"/>
          <w:lang w:eastAsia="it-IT"/>
        </w:rPr>
        <w:t>ormazione universitaria ed esperienza pregressa in Biblioteche universitarie o specialistiche</w:t>
      </w:r>
      <w:r w:rsidR="00A667D3">
        <w:rPr>
          <w:rFonts w:ascii="Garamond" w:eastAsia="Calibri" w:hAnsi="Garamond" w:cs="Times New Roman"/>
          <w:lang w:eastAsia="it-IT"/>
        </w:rPr>
        <w:t>,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>allega</w:t>
      </w:r>
      <w:r w:rsidR="00A667D3">
        <w:rPr>
          <w:rFonts w:ascii="Garamond" w:eastAsia="Calibri" w:hAnsi="Garamond" w:cs="Times New Roman"/>
          <w:b/>
          <w:u w:val="single"/>
          <w:lang w:eastAsia="it-IT"/>
        </w:rPr>
        <w:t>re</w:t>
      </w:r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i </w:t>
      </w:r>
      <w:r w:rsidR="002D1BC3" w:rsidRPr="006B65A8">
        <w:rPr>
          <w:rFonts w:ascii="Garamond" w:eastAsia="Calibri" w:hAnsi="Garamond" w:cs="Times New Roman"/>
          <w:b/>
          <w:i/>
          <w:u w:val="single"/>
          <w:lang w:eastAsia="it-IT"/>
        </w:rPr>
        <w:t xml:space="preserve">curricula </w:t>
      </w:r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>riportanti i titoli di studio e le esperienze professionali</w:t>
      </w:r>
      <w:r w:rsidR="00A667D3" w:rsidRPr="00A667D3">
        <w:rPr>
          <w:rFonts w:ascii="Garamond" w:eastAsia="Calibri" w:hAnsi="Garamond" w:cs="Times New Roman"/>
          <w:lang w:eastAsia="it-IT"/>
        </w:rPr>
        <w:t xml:space="preserve"> </w:t>
      </w:r>
      <w:r w:rsidR="00A667D3" w:rsidRPr="00A667D3">
        <w:rPr>
          <w:rFonts w:ascii="Garamond" w:eastAsia="Calibri" w:hAnsi="Garamond" w:cs="Times New Roman"/>
          <w:b/>
          <w:u w:val="single"/>
          <w:lang w:eastAsia="it-IT"/>
        </w:rPr>
        <w:t>delle risorse dedicate all’esecuzione</w:t>
      </w:r>
    </w:p>
    <w:p w:rsidR="00433815" w:rsidRDefault="00433815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433815" w:rsidRPr="00F97432" w:rsidRDefault="00433815" w:rsidP="00433815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 w:rsidRPr="00F97432">
        <w:rPr>
          <w:rFonts w:ascii="Garamond" w:eastAsia="Calibri" w:hAnsi="Garamond" w:cs="Times New Roman"/>
          <w:b/>
          <w:lang w:eastAsia="it-IT"/>
        </w:rPr>
        <w:t>C.3</w:t>
      </w:r>
      <w:r w:rsidR="00790C7A">
        <w:rPr>
          <w:rFonts w:ascii="Garamond" w:eastAsia="Calibri" w:hAnsi="Garamond" w:cs="Times New Roman"/>
          <w:b/>
          <w:lang w:eastAsia="it-IT"/>
        </w:rPr>
        <w:t xml:space="preserve"> -</w:t>
      </w:r>
      <w:r w:rsidRPr="00F97432">
        <w:rPr>
          <w:rFonts w:ascii="Garamond" w:eastAsia="Calibri" w:hAnsi="Garamond" w:cs="Times New Roman"/>
          <w:b/>
          <w:lang w:eastAsia="it-IT"/>
        </w:rPr>
        <w:t xml:space="preserve"> Competenze linguistiche</w:t>
      </w:r>
    </w:p>
    <w:p w:rsidR="002D1BC3" w:rsidRPr="007344B4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u w:val="single"/>
          <w:lang w:eastAsia="it-IT"/>
        </w:rPr>
      </w:pPr>
      <w:r>
        <w:rPr>
          <w:rFonts w:ascii="Garamond" w:eastAsia="Calibri" w:hAnsi="Garamond" w:cs="Times New Roman"/>
          <w:lang w:eastAsia="it-IT"/>
        </w:rPr>
        <w:t xml:space="preserve">Ai fini della valutazione della </w:t>
      </w:r>
      <w:r w:rsidR="001419BD">
        <w:rPr>
          <w:rFonts w:ascii="Garamond" w:eastAsia="Calibri" w:hAnsi="Garamond" w:cs="Times New Roman"/>
          <w:lang w:eastAsia="it-IT"/>
        </w:rPr>
        <w:t>c</w:t>
      </w:r>
      <w:r w:rsidR="00433815" w:rsidRPr="00433815">
        <w:rPr>
          <w:rFonts w:ascii="Garamond" w:eastAsia="Calibri" w:hAnsi="Garamond" w:cs="Times New Roman"/>
          <w:lang w:eastAsia="it-IT"/>
        </w:rPr>
        <w:t>onoscenza certificata delle lingue straniere</w:t>
      </w:r>
      <w:r>
        <w:rPr>
          <w:rFonts w:ascii="Garamond" w:eastAsia="Calibri" w:hAnsi="Garamond" w:cs="Times New Roman"/>
          <w:lang w:eastAsia="it-IT"/>
        </w:rPr>
        <w:t xml:space="preserve">, </w:t>
      </w:r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>allega</w:t>
      </w:r>
      <w:r w:rsidR="00A667D3">
        <w:rPr>
          <w:rFonts w:ascii="Garamond" w:eastAsia="Calibri" w:hAnsi="Garamond" w:cs="Times New Roman"/>
          <w:b/>
          <w:u w:val="single"/>
          <w:lang w:eastAsia="it-IT"/>
        </w:rPr>
        <w:t>re</w:t>
      </w:r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le certificazioni attestanti le competenze linguistiche delle</w:t>
      </w:r>
      <w:bookmarkStart w:id="0" w:name="_GoBack"/>
      <w:bookmarkEnd w:id="0"/>
      <w:r w:rsidR="002D1BC3" w:rsidRPr="007344B4">
        <w:rPr>
          <w:rFonts w:ascii="Garamond" w:eastAsia="Calibri" w:hAnsi="Garamond" w:cs="Times New Roman"/>
          <w:b/>
          <w:u w:val="single"/>
          <w:lang w:eastAsia="it-IT"/>
        </w:rPr>
        <w:t xml:space="preserve"> risorse impiegate nell’esecuzione.</w:t>
      </w:r>
    </w:p>
    <w:p w:rsidR="00433815" w:rsidRDefault="00433815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433815" w:rsidRPr="005516E2" w:rsidRDefault="00433815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 w:rsidRPr="005516E2">
        <w:rPr>
          <w:rFonts w:ascii="Garamond" w:eastAsia="Calibri" w:hAnsi="Garamond" w:cs="Times New Roman"/>
          <w:b/>
          <w:lang w:eastAsia="it-IT"/>
        </w:rPr>
        <w:t>Rappresentante Legale/Titolare dell’Impresa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Pr="005516E2" w:rsidRDefault="00271CF7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(firma leggibile) ___________________________</w:t>
      </w:r>
      <w:r w:rsidR="005516E2" w:rsidRPr="005516E2">
        <w:rPr>
          <w:rFonts w:ascii="Garamond" w:eastAsia="Calibri" w:hAnsi="Garamond" w:cs="Times New Roman"/>
          <w:lang w:eastAsia="it-IT"/>
        </w:rPr>
        <w:t xml:space="preserve">       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5516E2">
        <w:rPr>
          <w:rFonts w:ascii="Garamond" w:eastAsia="Calibri" w:hAnsi="Garamond" w:cs="Times New Roman"/>
          <w:lang w:eastAsia="it-IT"/>
        </w:rPr>
        <w:lastRenderedPageBreak/>
        <w:t xml:space="preserve">                                          </w:t>
      </w:r>
    </w:p>
    <w:p w:rsidR="005516E2" w:rsidRPr="005516E2" w:rsidRDefault="00271CF7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>(Luogo e data di nascita) ___________________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  <w:r w:rsidRPr="005516E2">
        <w:rPr>
          <w:rFonts w:ascii="Garamond" w:eastAsia="Calibri" w:hAnsi="Garamond" w:cs="Times New Roman"/>
          <w:b/>
          <w:lang w:eastAsia="it-IT"/>
        </w:rPr>
        <w:t>Legali Rappresentanti (nel caso di costituenda R.T.I./ Consorzio)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Default="005516E2" w:rsidP="00271CF7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5516E2">
        <w:rPr>
          <w:rFonts w:ascii="Garamond" w:eastAsia="Calibri" w:hAnsi="Garamond" w:cs="Times New Roman"/>
          <w:lang w:eastAsia="it-IT"/>
        </w:rPr>
        <w:t>(firme leggibili)</w:t>
      </w:r>
      <w:r w:rsidR="00271CF7">
        <w:rPr>
          <w:rFonts w:ascii="Garamond" w:eastAsia="Calibri" w:hAnsi="Garamond" w:cs="Times New Roman"/>
          <w:lang w:eastAsia="it-IT"/>
        </w:rPr>
        <w:t xml:space="preserve">          </w:t>
      </w:r>
      <w:r w:rsidRPr="005516E2">
        <w:rPr>
          <w:rFonts w:ascii="Garamond" w:eastAsia="Calibri" w:hAnsi="Garamond" w:cs="Times New Roman"/>
          <w:lang w:eastAsia="it-IT"/>
        </w:rPr>
        <w:t xml:space="preserve"> </w:t>
      </w:r>
      <w:r w:rsidR="00EC1446">
        <w:rPr>
          <w:rFonts w:ascii="Garamond" w:eastAsia="Calibri" w:hAnsi="Garamond" w:cs="Times New Roman"/>
          <w:lang w:eastAsia="it-IT"/>
        </w:rPr>
        <w:t>______________________________________</w:t>
      </w:r>
    </w:p>
    <w:p w:rsidR="00271CF7" w:rsidRPr="005516E2" w:rsidRDefault="00271CF7" w:rsidP="00271CF7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 xml:space="preserve">                                  </w:t>
      </w:r>
      <w:r w:rsidR="00EC1446">
        <w:rPr>
          <w:rFonts w:ascii="Garamond" w:eastAsia="Calibri" w:hAnsi="Garamond" w:cs="Times New Roman"/>
          <w:lang w:eastAsia="it-IT"/>
        </w:rPr>
        <w:t>_________</w:t>
      </w:r>
      <w:r>
        <w:rPr>
          <w:rFonts w:ascii="Garamond" w:eastAsia="Calibri" w:hAnsi="Garamond" w:cs="Times New Roman"/>
          <w:lang w:eastAsia="it-IT"/>
        </w:rPr>
        <w:t>_____________________________</w:t>
      </w:r>
    </w:p>
    <w:p w:rsidR="000175FA" w:rsidRDefault="000175FA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5516E2">
        <w:rPr>
          <w:rFonts w:ascii="Garamond" w:eastAsia="Calibri" w:hAnsi="Garamond" w:cs="Times New Roman"/>
          <w:lang w:eastAsia="it-IT"/>
        </w:rPr>
        <w:t>(Luoghi e date di na</w:t>
      </w:r>
      <w:r w:rsidR="00271CF7">
        <w:rPr>
          <w:rFonts w:ascii="Garamond" w:eastAsia="Calibri" w:hAnsi="Garamond" w:cs="Times New Roman"/>
          <w:lang w:eastAsia="it-IT"/>
        </w:rPr>
        <w:t>scita)    ______________________________________</w:t>
      </w:r>
    </w:p>
    <w:p w:rsidR="00271CF7" w:rsidRPr="005516E2" w:rsidRDefault="00271CF7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>
        <w:rPr>
          <w:rFonts w:ascii="Garamond" w:eastAsia="Calibri" w:hAnsi="Garamond" w:cs="Times New Roman"/>
          <w:lang w:eastAsia="it-IT"/>
        </w:rPr>
        <w:t xml:space="preserve">                                           _____________________________________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</w:p>
    <w:p w:rsidR="005516E2" w:rsidRPr="005516E2" w:rsidRDefault="005516E2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b/>
          <w:lang w:eastAsia="it-IT"/>
        </w:rPr>
      </w:pPr>
    </w:p>
    <w:p w:rsidR="005516E2" w:rsidRPr="00F973FA" w:rsidRDefault="005516E2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color w:val="0070C0"/>
          <w:lang w:eastAsia="it-IT"/>
        </w:rPr>
      </w:pPr>
      <w:r w:rsidRPr="00F973FA">
        <w:rPr>
          <w:rFonts w:ascii="Garamond" w:eastAsia="Calibri" w:hAnsi="Garamond" w:cs="Times New Roman"/>
          <w:b/>
          <w:color w:val="0070C0"/>
          <w:lang w:eastAsia="it-IT"/>
        </w:rPr>
        <w:t>Note utili alla compilazione</w:t>
      </w:r>
      <w:r w:rsidRPr="00F973FA">
        <w:rPr>
          <w:rFonts w:ascii="Garamond" w:eastAsia="Calibri" w:hAnsi="Garamond" w:cs="Times New Roman"/>
          <w:color w:val="0070C0"/>
          <w:lang w:eastAsia="it-IT"/>
        </w:rPr>
        <w:t>:</w:t>
      </w:r>
    </w:p>
    <w:p w:rsidR="005516E2" w:rsidRPr="005516E2" w:rsidRDefault="005516E2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Garamond" w:eastAsia="Calibri" w:hAnsi="Garamond" w:cs="Times New Roman"/>
          <w:lang w:eastAsia="it-IT"/>
        </w:rPr>
      </w:pPr>
      <w:r w:rsidRPr="005516E2">
        <w:rPr>
          <w:rFonts w:ascii="Garamond" w:eastAsia="Calibri" w:hAnsi="Garamond" w:cs="Times New Roman"/>
          <w:lang w:eastAsia="it-IT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</w:p>
    <w:p w:rsidR="005516E2" w:rsidRPr="005516E2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b/>
          <w:lang w:eastAsia="it-IT"/>
        </w:rPr>
      </w:pPr>
    </w:p>
    <w:sectPr w:rsidR="005516E2" w:rsidRPr="005516E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F86" w:rsidRDefault="002D0F86" w:rsidP="002D0F86">
      <w:pPr>
        <w:spacing w:after="0" w:line="240" w:lineRule="auto"/>
      </w:pPr>
      <w:r>
        <w:separator/>
      </w:r>
    </w:p>
  </w:endnote>
  <w:endnote w:type="continuationSeparator" w:id="0">
    <w:p w:rsidR="002D0F86" w:rsidRDefault="002D0F86" w:rsidP="002D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95549"/>
      <w:docPartObj>
        <w:docPartGallery w:val="Page Numbers (Bottom of Page)"/>
        <w:docPartUnique/>
      </w:docPartObj>
    </w:sdtPr>
    <w:sdtEndPr/>
    <w:sdtContent>
      <w:p w:rsidR="002D0F86" w:rsidRDefault="002D0F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BD">
          <w:rPr>
            <w:noProof/>
          </w:rPr>
          <w:t>2</w:t>
        </w:r>
        <w:r>
          <w:fldChar w:fldCharType="end"/>
        </w:r>
      </w:p>
    </w:sdtContent>
  </w:sdt>
  <w:p w:rsidR="002D0F86" w:rsidRDefault="002D0F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F86" w:rsidRDefault="002D0F86" w:rsidP="002D0F86">
      <w:pPr>
        <w:spacing w:after="0" w:line="240" w:lineRule="auto"/>
      </w:pPr>
      <w:r>
        <w:separator/>
      </w:r>
    </w:p>
  </w:footnote>
  <w:footnote w:type="continuationSeparator" w:id="0">
    <w:p w:rsidR="002D0F86" w:rsidRDefault="002D0F86" w:rsidP="002D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E73C5"/>
    <w:multiLevelType w:val="hybridMultilevel"/>
    <w:tmpl w:val="B3368FF6"/>
    <w:lvl w:ilvl="0" w:tplc="5A0E4242">
      <w:numFmt w:val="bullet"/>
      <w:lvlText w:val="-"/>
      <w:lvlJc w:val="left"/>
      <w:pPr>
        <w:ind w:left="45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>
    <w:nsid w:val="57577AB5"/>
    <w:multiLevelType w:val="hybridMultilevel"/>
    <w:tmpl w:val="957A0578"/>
    <w:lvl w:ilvl="0" w:tplc="5A0E42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647D3"/>
    <w:multiLevelType w:val="hybridMultilevel"/>
    <w:tmpl w:val="7222DD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05A0DBF"/>
    <w:multiLevelType w:val="hybridMultilevel"/>
    <w:tmpl w:val="673A9658"/>
    <w:lvl w:ilvl="0" w:tplc="C6AA22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147D9"/>
    <w:rsid w:val="00016E8B"/>
    <w:rsid w:val="000175FA"/>
    <w:rsid w:val="000513BE"/>
    <w:rsid w:val="00063A06"/>
    <w:rsid w:val="000A4244"/>
    <w:rsid w:val="000F55CE"/>
    <w:rsid w:val="000F6200"/>
    <w:rsid w:val="00135FF3"/>
    <w:rsid w:val="001419BD"/>
    <w:rsid w:val="00164988"/>
    <w:rsid w:val="001A50FD"/>
    <w:rsid w:val="001E190A"/>
    <w:rsid w:val="00220B51"/>
    <w:rsid w:val="00222997"/>
    <w:rsid w:val="002558D2"/>
    <w:rsid w:val="00255FD1"/>
    <w:rsid w:val="00271CF7"/>
    <w:rsid w:val="00284B9C"/>
    <w:rsid w:val="00286502"/>
    <w:rsid w:val="00290C64"/>
    <w:rsid w:val="002A3C6E"/>
    <w:rsid w:val="002C3714"/>
    <w:rsid w:val="002D0F86"/>
    <w:rsid w:val="002D1BC3"/>
    <w:rsid w:val="002E421C"/>
    <w:rsid w:val="003029E3"/>
    <w:rsid w:val="003666AC"/>
    <w:rsid w:val="00383513"/>
    <w:rsid w:val="003C60F6"/>
    <w:rsid w:val="00433815"/>
    <w:rsid w:val="004838A0"/>
    <w:rsid w:val="00484C02"/>
    <w:rsid w:val="004A5988"/>
    <w:rsid w:val="004A6DBB"/>
    <w:rsid w:val="004F4440"/>
    <w:rsid w:val="005060D7"/>
    <w:rsid w:val="00512791"/>
    <w:rsid w:val="00522880"/>
    <w:rsid w:val="005516E2"/>
    <w:rsid w:val="00587B5D"/>
    <w:rsid w:val="00594115"/>
    <w:rsid w:val="0067540C"/>
    <w:rsid w:val="00680DCF"/>
    <w:rsid w:val="0068519B"/>
    <w:rsid w:val="0069007F"/>
    <w:rsid w:val="006B65A8"/>
    <w:rsid w:val="006B665D"/>
    <w:rsid w:val="006F6DC6"/>
    <w:rsid w:val="0071109E"/>
    <w:rsid w:val="00722A13"/>
    <w:rsid w:val="00727598"/>
    <w:rsid w:val="0073318A"/>
    <w:rsid w:val="007344B4"/>
    <w:rsid w:val="00763BA0"/>
    <w:rsid w:val="00790C7A"/>
    <w:rsid w:val="007A0E6D"/>
    <w:rsid w:val="007D4014"/>
    <w:rsid w:val="007E64ED"/>
    <w:rsid w:val="00841344"/>
    <w:rsid w:val="00872DC2"/>
    <w:rsid w:val="00884298"/>
    <w:rsid w:val="008A2E43"/>
    <w:rsid w:val="008C64AC"/>
    <w:rsid w:val="008D6276"/>
    <w:rsid w:val="008D7354"/>
    <w:rsid w:val="008D757A"/>
    <w:rsid w:val="009055A6"/>
    <w:rsid w:val="00916D6C"/>
    <w:rsid w:val="009A607F"/>
    <w:rsid w:val="009B226A"/>
    <w:rsid w:val="00A41444"/>
    <w:rsid w:val="00A56CCB"/>
    <w:rsid w:val="00A61E80"/>
    <w:rsid w:val="00A667D3"/>
    <w:rsid w:val="00A67CA2"/>
    <w:rsid w:val="00A87C57"/>
    <w:rsid w:val="00AA1E42"/>
    <w:rsid w:val="00AC6997"/>
    <w:rsid w:val="00B30486"/>
    <w:rsid w:val="00B56376"/>
    <w:rsid w:val="00B61FDA"/>
    <w:rsid w:val="00BF66A4"/>
    <w:rsid w:val="00C131A9"/>
    <w:rsid w:val="00C13800"/>
    <w:rsid w:val="00C92C4D"/>
    <w:rsid w:val="00C97BF6"/>
    <w:rsid w:val="00D57694"/>
    <w:rsid w:val="00D63C98"/>
    <w:rsid w:val="00D675C5"/>
    <w:rsid w:val="00D928CD"/>
    <w:rsid w:val="00DC44CF"/>
    <w:rsid w:val="00DD72DF"/>
    <w:rsid w:val="00EB2BE0"/>
    <w:rsid w:val="00EC1446"/>
    <w:rsid w:val="00F2414D"/>
    <w:rsid w:val="00F41351"/>
    <w:rsid w:val="00F71C50"/>
    <w:rsid w:val="00F973FA"/>
    <w:rsid w:val="00F97432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20</cp:revision>
  <dcterms:created xsi:type="dcterms:W3CDTF">2018-05-17T13:14:00Z</dcterms:created>
  <dcterms:modified xsi:type="dcterms:W3CDTF">2018-05-18T10:19:00Z</dcterms:modified>
</cp:coreProperties>
</file>