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7074C2">
        <w:rPr>
          <w:rFonts w:ascii="Tahoma" w:hAnsi="Tahoma" w:cs="Tahoma"/>
          <w:noProof/>
          <w:sz w:val="20"/>
          <w:szCs w:val="20"/>
        </w:rPr>
        <w:t>50</w:t>
      </w:r>
      <w:r w:rsidRPr="003E3545">
        <w:rPr>
          <w:rFonts w:ascii="Tahoma" w:hAnsi="Tahoma" w:cs="Tahoma"/>
          <w:noProof/>
          <w:sz w:val="20"/>
          <w:szCs w:val="20"/>
        </w:rPr>
        <w:t>/17/CC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 </w:t>
      </w:r>
      <w:r w:rsidR="00C5593D" w:rsidRPr="00537825">
        <w:rPr>
          <w:rFonts w:ascii="Tahoma" w:hAnsi="Tahoma" w:cs="Tahoma"/>
          <w:noProof/>
          <w:sz w:val="20"/>
          <w:szCs w:val="20"/>
        </w:rPr>
        <w:t>08/09</w:t>
      </w:r>
      <w:r w:rsidRPr="00537825"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noProof/>
          <w:sz w:val="20"/>
          <w:szCs w:val="20"/>
        </w:rPr>
        <w:t xml:space="preserve"> </w:t>
      </w:r>
      <w:bookmarkStart w:id="0" w:name="_GoBack"/>
      <w:r w:rsidRPr="009B1417">
        <w:rPr>
          <w:rFonts w:ascii="Tahoma" w:hAnsi="Tahoma" w:cs="Tahoma"/>
          <w:noProof/>
          <w:sz w:val="20"/>
          <w:szCs w:val="20"/>
        </w:rPr>
        <w:t xml:space="preserve">presso </w:t>
      </w:r>
      <w:r w:rsidR="007074C2">
        <w:rPr>
          <w:rFonts w:ascii="Tahoma" w:hAnsi="Tahoma" w:cs="Tahoma"/>
          <w:noProof/>
          <w:sz w:val="20"/>
          <w:szCs w:val="20"/>
        </w:rPr>
        <w:t>l’Area Trasferimento Tecnologico e Relazioni con l’Industria</w:t>
      </w:r>
      <w:r w:rsidRPr="009B1417">
        <w:rPr>
          <w:rFonts w:ascii="Tahoma" w:hAnsi="Tahoma" w:cs="Tahoma"/>
          <w:noProof/>
          <w:sz w:val="20"/>
          <w:szCs w:val="20"/>
        </w:rPr>
        <w:t xml:space="preserve"> </w:t>
      </w:r>
      <w:bookmarkEnd w:id="0"/>
      <w:r w:rsidRPr="009B1417">
        <w:rPr>
          <w:rFonts w:ascii="Tahoma" w:hAnsi="Tahoma" w:cs="Tahoma"/>
          <w:noProof/>
          <w:sz w:val="20"/>
          <w:szCs w:val="20"/>
        </w:rPr>
        <w:t xml:space="preserve">per lo svolgimento di attività di </w:t>
      </w:r>
      <w:r w:rsidR="007074C2" w:rsidRPr="00186CC2">
        <w:rPr>
          <w:rFonts w:ascii="Tahoma" w:hAnsi="Tahoma" w:cs="Tahoma"/>
          <w:sz w:val="20"/>
          <w:szCs w:val="20"/>
        </w:rPr>
        <w:t>“</w:t>
      </w:r>
      <w:r w:rsidR="007074C2" w:rsidRPr="00596FBD">
        <w:rPr>
          <w:rFonts w:ascii="Tahoma" w:hAnsi="Tahoma" w:cs="Tahoma"/>
          <w:noProof/>
          <w:sz w:val="20"/>
          <w:szCs w:val="20"/>
        </w:rPr>
        <w:t>Supporto legale al Laboratorio Interdipartimentale di Trasferimento Tecnologico, in materia di Proprietà Industriale e Intellettuale</w:t>
      </w:r>
      <w:r w:rsidR="00537825">
        <w:rPr>
          <w:rFonts w:ascii="Tahoma" w:hAnsi="Tahoma" w:cs="Tahoma"/>
          <w:noProof/>
          <w:sz w:val="20"/>
          <w:szCs w:val="20"/>
        </w:rPr>
        <w:t>”.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3E530E">
        <w:rPr>
          <w:rFonts w:ascii="Tahoma" w:hAnsi="Tahoma" w:cs="Tahoma"/>
          <w:noProof/>
          <w:sz w:val="20"/>
          <w:szCs w:val="20"/>
        </w:rPr>
        <w:t>36</w:t>
      </w:r>
      <w:r w:rsidRPr="003E3545">
        <w:rPr>
          <w:rFonts w:ascii="Tahoma" w:hAnsi="Tahoma" w:cs="Tahoma"/>
          <w:noProof/>
          <w:sz w:val="20"/>
          <w:szCs w:val="20"/>
        </w:rPr>
        <w:t>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3E530E">
        <w:rPr>
          <w:rFonts w:ascii="Tahoma" w:hAnsi="Tahoma" w:cs="Tahoma"/>
          <w:noProof/>
          <w:sz w:val="20"/>
          <w:szCs w:val="20"/>
        </w:rPr>
        <w:t>_____</w:t>
      </w:r>
      <w:r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509CF"/>
    <w:rsid w:val="004623FE"/>
    <w:rsid w:val="004659AA"/>
    <w:rsid w:val="004773DC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6000C5"/>
    <w:rsid w:val="00683403"/>
    <w:rsid w:val="006A4E94"/>
    <w:rsid w:val="007074C2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5593D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MINIELLO  LINA</cp:lastModifiedBy>
  <cp:revision>7</cp:revision>
  <cp:lastPrinted>2012-01-23T13:36:00Z</cp:lastPrinted>
  <dcterms:created xsi:type="dcterms:W3CDTF">2017-03-07T09:14:00Z</dcterms:created>
  <dcterms:modified xsi:type="dcterms:W3CDTF">2017-09-08T14:19:00Z</dcterms:modified>
</cp:coreProperties>
</file>