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864B0" w:rsidRPr="000B1DCC" w:rsidRDefault="004864B0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</w:t>
      </w:r>
      <w:r w:rsidRPr="003C196B">
        <w:rPr>
          <w:rFonts w:ascii="Tahoma" w:hAnsi="Tahoma" w:cs="Tahoma"/>
          <w:sz w:val="20"/>
          <w:szCs w:val="20"/>
        </w:rPr>
        <w:t xml:space="preserve">selezione n. </w:t>
      </w:r>
      <w:r w:rsidR="00602F41" w:rsidRPr="003C196B">
        <w:rPr>
          <w:rFonts w:ascii="Tahoma" w:hAnsi="Tahoma" w:cs="Tahoma"/>
          <w:sz w:val="20"/>
          <w:szCs w:val="20"/>
        </w:rPr>
        <w:t>4</w:t>
      </w:r>
      <w:r w:rsidR="00602F41" w:rsidRPr="003C196B">
        <w:rPr>
          <w:rFonts w:ascii="Tahoma" w:hAnsi="Tahoma" w:cs="Tahoma"/>
          <w:noProof/>
          <w:sz w:val="20"/>
          <w:szCs w:val="20"/>
        </w:rPr>
        <w:t>6</w:t>
      </w:r>
      <w:r w:rsidRPr="003C196B">
        <w:rPr>
          <w:rFonts w:ascii="Tahoma" w:hAnsi="Tahoma" w:cs="Tahoma"/>
          <w:noProof/>
          <w:sz w:val="20"/>
          <w:szCs w:val="20"/>
        </w:rPr>
        <w:t>/17/CC</w:t>
      </w:r>
      <w:r w:rsidRPr="003C196B">
        <w:rPr>
          <w:rFonts w:ascii="Tahoma" w:hAnsi="Tahoma" w:cs="Tahoma"/>
          <w:sz w:val="20"/>
          <w:szCs w:val="20"/>
        </w:rPr>
        <w:t xml:space="preserve"> del</w:t>
      </w:r>
      <w:r w:rsidR="003C196B">
        <w:rPr>
          <w:rFonts w:ascii="Tahoma" w:hAnsi="Tahoma" w:cs="Tahoma"/>
          <w:sz w:val="20"/>
          <w:szCs w:val="20"/>
        </w:rPr>
        <w:t xml:space="preserve"> 25/07</w:t>
      </w:r>
      <w:bookmarkStart w:id="0" w:name="_GoBack"/>
      <w:bookmarkEnd w:id="0"/>
      <w:r w:rsidRPr="003C196B"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="00602F41" w:rsidRPr="00186CC2">
        <w:rPr>
          <w:rFonts w:ascii="Tahoma" w:hAnsi="Tahoma" w:cs="Tahoma"/>
          <w:sz w:val="20"/>
          <w:szCs w:val="20"/>
        </w:rPr>
        <w:t xml:space="preserve">presso il </w:t>
      </w:r>
      <w:r w:rsidR="00602F41" w:rsidRPr="00C47428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="00602F41" w:rsidRPr="00186CC2">
        <w:rPr>
          <w:rFonts w:ascii="Tahoma" w:hAnsi="Tahoma" w:cs="Tahoma"/>
          <w:sz w:val="20"/>
          <w:szCs w:val="20"/>
        </w:rPr>
        <w:t xml:space="preserve"> per lo svolgimento di attività di “</w:t>
      </w:r>
      <w:r w:rsidR="00602F41" w:rsidRPr="00C47428">
        <w:rPr>
          <w:rFonts w:ascii="Tahoma" w:hAnsi="Tahoma" w:cs="Tahoma"/>
          <w:noProof/>
          <w:sz w:val="20"/>
          <w:szCs w:val="20"/>
        </w:rPr>
        <w:t>Attività di Laboratorio temporaneo a servizio del Terzo valico per individuazione e caratterizzazione della presenza di amianto in manufatti, rocce, terre ed aggregati</w:t>
      </w:r>
      <w:r w:rsidR="00602F41" w:rsidRPr="00186CC2">
        <w:rPr>
          <w:rFonts w:ascii="Tahoma" w:hAnsi="Tahoma" w:cs="Tahoma"/>
          <w:sz w:val="20"/>
          <w:szCs w:val="20"/>
        </w:rPr>
        <w:t>”.</w:t>
      </w:r>
    </w:p>
    <w:p w:rsidR="004864B0" w:rsidRDefault="004864B0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C196B"/>
    <w:rsid w:val="003E7F2D"/>
    <w:rsid w:val="0042266A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2F41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5</cp:revision>
  <cp:lastPrinted>2012-01-23T13:36:00Z</cp:lastPrinted>
  <dcterms:created xsi:type="dcterms:W3CDTF">2017-03-07T09:10:00Z</dcterms:created>
  <dcterms:modified xsi:type="dcterms:W3CDTF">2017-07-25T13:44:00Z</dcterms:modified>
</cp:coreProperties>
</file>