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D28" w:rsidRPr="000C6D28" w:rsidRDefault="000C6D28" w:rsidP="000C6D28">
      <w:pPr>
        <w:keepNext/>
        <w:widowControl w:val="0"/>
        <w:pBdr>
          <w:top w:val="single" w:sz="6" w:space="1" w:color="auto"/>
          <w:left w:val="single" w:sz="6" w:space="4" w:color="auto"/>
          <w:bottom w:val="single" w:sz="6" w:space="13" w:color="auto"/>
          <w:right w:val="single" w:sz="6" w:space="4" w:color="auto"/>
        </w:pBdr>
        <w:shd w:val="clear" w:color="auto" w:fill="CCFFCC"/>
        <w:spacing w:after="0" w:line="360" w:lineRule="auto"/>
        <w:jc w:val="center"/>
        <w:outlineLvl w:val="0"/>
        <w:rPr>
          <w:rFonts w:ascii="Times New Roman" w:eastAsia="Times New Roman" w:hAnsi="Times New Roman" w:cs="Times New Roman"/>
          <w:b/>
          <w:snapToGrid w:val="0"/>
          <w:szCs w:val="28"/>
          <w:lang w:eastAsia="it-IT"/>
        </w:rPr>
      </w:pPr>
      <w:proofErr w:type="spellStart"/>
      <w:r w:rsidRPr="000C6D28">
        <w:rPr>
          <w:rFonts w:ascii="Times New Roman" w:eastAsia="Times New Roman" w:hAnsi="Times New Roman" w:cs="Times New Roman"/>
          <w:b/>
          <w:snapToGrid w:val="0"/>
          <w:szCs w:val="28"/>
          <w:lang w:eastAsia="it-IT"/>
        </w:rPr>
        <w:t>Fac</w:t>
      </w:r>
      <w:proofErr w:type="spellEnd"/>
      <w:r w:rsidRPr="000C6D28">
        <w:rPr>
          <w:rFonts w:ascii="Times New Roman" w:eastAsia="Times New Roman" w:hAnsi="Times New Roman" w:cs="Times New Roman"/>
          <w:b/>
          <w:snapToGrid w:val="0"/>
          <w:szCs w:val="28"/>
          <w:lang w:eastAsia="it-IT"/>
        </w:rPr>
        <w:t xml:space="preserve"> simile di </w:t>
      </w:r>
    </w:p>
    <w:p w:rsidR="000C6D28" w:rsidRPr="000C6D28" w:rsidRDefault="000C6D28" w:rsidP="000C6D28">
      <w:pPr>
        <w:keepNext/>
        <w:widowControl w:val="0"/>
        <w:pBdr>
          <w:top w:val="single" w:sz="6" w:space="1" w:color="auto"/>
          <w:left w:val="single" w:sz="6" w:space="4" w:color="auto"/>
          <w:bottom w:val="single" w:sz="6" w:space="13" w:color="auto"/>
          <w:right w:val="single" w:sz="6" w:space="4" w:color="auto"/>
        </w:pBdr>
        <w:shd w:val="clear" w:color="auto" w:fill="CCFFCC"/>
        <w:spacing w:after="0" w:line="360" w:lineRule="auto"/>
        <w:jc w:val="center"/>
        <w:outlineLvl w:val="0"/>
        <w:rPr>
          <w:rFonts w:ascii="Times New Roman" w:eastAsia="Times New Roman" w:hAnsi="Times New Roman" w:cs="Times New Roman"/>
          <w:b/>
          <w:snapToGrid w:val="0"/>
          <w:szCs w:val="28"/>
          <w:lang w:eastAsia="it-IT"/>
        </w:rPr>
      </w:pPr>
      <w:r w:rsidRPr="000C6D28">
        <w:rPr>
          <w:rFonts w:ascii="Times New Roman" w:eastAsia="Times New Roman" w:hAnsi="Times New Roman" w:cs="Times New Roman"/>
          <w:b/>
          <w:snapToGrid w:val="0"/>
          <w:szCs w:val="28"/>
          <w:lang w:eastAsia="it-IT"/>
        </w:rPr>
        <w:t xml:space="preserve">Relazione Tecnica </w:t>
      </w:r>
    </w:p>
    <w:p w:rsidR="000C6D28" w:rsidRPr="000C6D28" w:rsidRDefault="000C6D28" w:rsidP="000C6D28">
      <w:pPr>
        <w:tabs>
          <w:tab w:val="left" w:pos="5387"/>
          <w:tab w:val="left" w:pos="6521"/>
        </w:tabs>
        <w:spacing w:after="0" w:line="240" w:lineRule="auto"/>
        <w:ind w:right="-285"/>
        <w:jc w:val="both"/>
        <w:rPr>
          <w:rFonts w:ascii="Arial" w:eastAsia="Times New Roman" w:hAnsi="Arial" w:cs="Arial"/>
          <w:b/>
          <w:lang w:eastAsia="it-IT"/>
        </w:rPr>
      </w:pPr>
      <w:r w:rsidRPr="000C6D28">
        <w:rPr>
          <w:rFonts w:ascii="Arial" w:eastAsia="Times New Roman" w:hAnsi="Arial" w:cs="Arial"/>
          <w:b/>
          <w:lang w:eastAsia="it-IT"/>
        </w:rPr>
        <w:tab/>
      </w:r>
    </w:p>
    <w:p w:rsidR="000C6D28" w:rsidRPr="00705954" w:rsidRDefault="00705954" w:rsidP="000C6D28">
      <w:pPr>
        <w:tabs>
          <w:tab w:val="left" w:pos="5387"/>
          <w:tab w:val="left" w:pos="6521"/>
        </w:tabs>
        <w:spacing w:after="0" w:line="240" w:lineRule="auto"/>
        <w:ind w:right="-285"/>
        <w:jc w:val="both"/>
        <w:rPr>
          <w:rFonts w:ascii="Times New Roman" w:eastAsia="Calibri" w:hAnsi="Times New Roman" w:cs="Times New Roman"/>
          <w:lang w:eastAsia="it-IT"/>
        </w:rPr>
      </w:pPr>
      <w:bookmarkStart w:id="0" w:name="_GoBack"/>
      <w:r w:rsidRPr="00705954">
        <w:rPr>
          <w:rFonts w:ascii="Times New Roman" w:hAnsi="Times New Roman" w:cs="Times New Roman"/>
          <w:sz w:val="24"/>
          <w:szCs w:val="24"/>
        </w:rPr>
        <w:t>….....................,  ………........  (luogo e data)</w:t>
      </w:r>
    </w:p>
    <w:bookmarkEnd w:id="0"/>
    <w:p w:rsidR="000C6D28" w:rsidRPr="000C6D28" w:rsidRDefault="000C6D28" w:rsidP="000C6D28">
      <w:pPr>
        <w:tabs>
          <w:tab w:val="left" w:pos="5387"/>
          <w:tab w:val="left" w:pos="6521"/>
        </w:tabs>
        <w:spacing w:after="0" w:line="240" w:lineRule="auto"/>
        <w:ind w:right="-285"/>
        <w:jc w:val="both"/>
        <w:rPr>
          <w:rFonts w:ascii="Times New Roman" w:eastAsia="Calibri" w:hAnsi="Times New Roman" w:cs="Times New Roman"/>
          <w:b/>
          <w:lang w:eastAsia="it-IT"/>
        </w:rPr>
      </w:pPr>
      <w:r w:rsidRPr="000C6D28">
        <w:rPr>
          <w:rFonts w:ascii="Times New Roman" w:eastAsia="Calibri" w:hAnsi="Times New Roman" w:cs="Times New Roman"/>
          <w:lang w:eastAsia="it-IT"/>
        </w:rPr>
        <w:tab/>
      </w:r>
      <w:r w:rsidRPr="000C6D28">
        <w:rPr>
          <w:rFonts w:ascii="Times New Roman" w:eastAsia="Calibri" w:hAnsi="Times New Roman" w:cs="Times New Roman"/>
          <w:b/>
          <w:lang w:eastAsia="it-IT"/>
        </w:rPr>
        <w:t>Spett. le  Politecnico di Torino</w:t>
      </w:r>
    </w:p>
    <w:p w:rsidR="00C46C24" w:rsidRDefault="000C6D28" w:rsidP="000C6D28">
      <w:pPr>
        <w:tabs>
          <w:tab w:val="left" w:pos="5387"/>
          <w:tab w:val="left" w:pos="6521"/>
        </w:tabs>
        <w:spacing w:after="0" w:line="240" w:lineRule="auto"/>
        <w:ind w:right="-82"/>
        <w:jc w:val="both"/>
        <w:rPr>
          <w:rFonts w:ascii="Times New Roman" w:eastAsia="Calibri" w:hAnsi="Times New Roman" w:cs="Times New Roman"/>
          <w:b/>
          <w:lang w:eastAsia="it-IT"/>
        </w:rPr>
      </w:pPr>
      <w:r w:rsidRPr="000C6D28">
        <w:rPr>
          <w:rFonts w:ascii="Times New Roman" w:eastAsia="Calibri" w:hAnsi="Times New Roman" w:cs="Times New Roman"/>
          <w:b/>
          <w:lang w:eastAsia="it-IT"/>
        </w:rPr>
        <w:tab/>
      </w:r>
      <w:r w:rsidR="00C46C24">
        <w:rPr>
          <w:rFonts w:ascii="Times New Roman" w:eastAsia="Calibri" w:hAnsi="Times New Roman" w:cs="Times New Roman"/>
          <w:b/>
          <w:lang w:eastAsia="it-IT"/>
        </w:rPr>
        <w:t>Area AQUI</w:t>
      </w:r>
    </w:p>
    <w:p w:rsidR="000C6D28" w:rsidRPr="000C6D28" w:rsidRDefault="00C46C24" w:rsidP="000C6D28">
      <w:pPr>
        <w:tabs>
          <w:tab w:val="left" w:pos="5387"/>
          <w:tab w:val="left" w:pos="6521"/>
        </w:tabs>
        <w:spacing w:after="0" w:line="240" w:lineRule="auto"/>
        <w:ind w:right="-82"/>
        <w:jc w:val="both"/>
        <w:rPr>
          <w:rFonts w:ascii="Times New Roman" w:eastAsia="Calibri" w:hAnsi="Times New Roman" w:cs="Times New Roman"/>
          <w:b/>
          <w:lang w:eastAsia="it-IT"/>
        </w:rPr>
      </w:pPr>
      <w:r>
        <w:rPr>
          <w:rFonts w:ascii="Times New Roman" w:eastAsia="Calibri" w:hAnsi="Times New Roman" w:cs="Times New Roman"/>
          <w:b/>
          <w:lang w:eastAsia="it-IT"/>
        </w:rPr>
        <w:t xml:space="preserve">                                                                                      </w:t>
      </w:r>
      <w:r w:rsidR="000C6D28" w:rsidRPr="000C6D28">
        <w:rPr>
          <w:rFonts w:ascii="Times New Roman" w:eastAsia="Calibri" w:hAnsi="Times New Roman" w:cs="Times New Roman"/>
          <w:b/>
          <w:lang w:eastAsia="it-IT"/>
        </w:rPr>
        <w:t>Ufficio Appalti</w:t>
      </w:r>
    </w:p>
    <w:p w:rsidR="000C6D28" w:rsidRPr="000C6D28" w:rsidRDefault="000C6D28" w:rsidP="000C6D28">
      <w:pPr>
        <w:tabs>
          <w:tab w:val="left" w:pos="5387"/>
          <w:tab w:val="left" w:pos="6521"/>
        </w:tabs>
        <w:spacing w:after="0" w:line="240" w:lineRule="auto"/>
        <w:ind w:right="-82"/>
        <w:jc w:val="both"/>
        <w:rPr>
          <w:rFonts w:ascii="Times New Roman" w:eastAsia="Calibri" w:hAnsi="Times New Roman" w:cs="Times New Roman"/>
          <w:b/>
          <w:lang w:eastAsia="it-IT"/>
        </w:rPr>
      </w:pPr>
      <w:r w:rsidRPr="000C6D28">
        <w:rPr>
          <w:rFonts w:ascii="Times New Roman" w:eastAsia="Calibri" w:hAnsi="Times New Roman" w:cs="Times New Roman"/>
          <w:b/>
          <w:lang w:eastAsia="it-IT"/>
        </w:rPr>
        <w:tab/>
        <w:t>Corso Duca degli Abruzzi n° 24</w:t>
      </w:r>
    </w:p>
    <w:p w:rsidR="000C6D28" w:rsidRPr="000C6D28" w:rsidRDefault="000C6D28" w:rsidP="000C6D28">
      <w:pPr>
        <w:tabs>
          <w:tab w:val="left" w:pos="5387"/>
          <w:tab w:val="left" w:pos="6521"/>
        </w:tabs>
        <w:spacing w:after="0" w:line="240" w:lineRule="auto"/>
        <w:ind w:right="-285"/>
        <w:jc w:val="both"/>
        <w:rPr>
          <w:rFonts w:ascii="Times New Roman" w:eastAsia="Calibri" w:hAnsi="Times New Roman" w:cs="Times New Roman"/>
          <w:b/>
          <w:lang w:eastAsia="it-IT"/>
        </w:rPr>
      </w:pPr>
      <w:r w:rsidRPr="000C6D28">
        <w:rPr>
          <w:rFonts w:ascii="Times New Roman" w:eastAsia="Calibri" w:hAnsi="Times New Roman" w:cs="Times New Roman"/>
          <w:b/>
          <w:lang w:eastAsia="it-IT"/>
        </w:rPr>
        <w:tab/>
        <w:t>10129 - Torino</w:t>
      </w:r>
    </w:p>
    <w:p w:rsidR="000C6D28" w:rsidRPr="000C6D28" w:rsidRDefault="000C6D28" w:rsidP="000C6D28">
      <w:pPr>
        <w:spacing w:after="0" w:line="360" w:lineRule="auto"/>
        <w:ind w:right="-285"/>
        <w:jc w:val="both"/>
        <w:rPr>
          <w:rFonts w:ascii="Times New Roman" w:eastAsia="Calibri" w:hAnsi="Times New Roman" w:cs="Times New Roman"/>
          <w:lang w:eastAsia="it-IT"/>
        </w:rPr>
      </w:pPr>
    </w:p>
    <w:p w:rsidR="00C46C24" w:rsidRPr="00C46C24" w:rsidRDefault="00C46C24" w:rsidP="00C46C24">
      <w:pPr>
        <w:widowControl w:val="0"/>
        <w:spacing w:after="0" w:line="360" w:lineRule="auto"/>
        <w:ind w:right="98"/>
        <w:jc w:val="both"/>
        <w:rPr>
          <w:rFonts w:ascii="Times New Roman" w:eastAsia="Calibri" w:hAnsi="Times New Roman" w:cs="Times New Roman"/>
          <w:b/>
          <w:lang w:eastAsia="it-IT"/>
        </w:rPr>
      </w:pPr>
      <w:r>
        <w:rPr>
          <w:rFonts w:ascii="Times New Roman" w:eastAsia="Calibri" w:hAnsi="Times New Roman" w:cs="Times New Roman"/>
          <w:lang w:eastAsia="it-IT"/>
        </w:rPr>
        <w:t xml:space="preserve">Oggetto: </w:t>
      </w:r>
      <w:r w:rsidRPr="00C46C24">
        <w:rPr>
          <w:rFonts w:ascii="Times New Roman" w:eastAsia="Calibri" w:hAnsi="Times New Roman" w:cs="Times New Roman"/>
          <w:b/>
          <w:lang w:eastAsia="it-IT"/>
        </w:rPr>
        <w:t>Procedura aperta ai sensi dell’art. 60, D.lgs. 50/2016 per l’affidamento del servizio di brokeraggio assicurativo per il Politecnico di Torino</w:t>
      </w:r>
      <w:r>
        <w:rPr>
          <w:rFonts w:ascii="Times New Roman" w:eastAsia="Calibri" w:hAnsi="Times New Roman" w:cs="Times New Roman"/>
          <w:b/>
          <w:lang w:eastAsia="it-IT"/>
        </w:rPr>
        <w:t xml:space="preserve"> </w:t>
      </w:r>
      <w:r w:rsidRPr="00C46C24">
        <w:rPr>
          <w:rFonts w:ascii="Times New Roman" w:eastAsia="Calibri" w:hAnsi="Times New Roman" w:cs="Times New Roman"/>
          <w:b/>
          <w:lang w:eastAsia="it-IT"/>
        </w:rPr>
        <w:t>CIG: 7062517D63</w:t>
      </w:r>
    </w:p>
    <w:p w:rsidR="000C6D28" w:rsidRPr="000C6D28" w:rsidRDefault="000C6D28" w:rsidP="000C6D28">
      <w:pPr>
        <w:widowControl w:val="0"/>
        <w:tabs>
          <w:tab w:val="right" w:leader="underscore" w:pos="9648"/>
        </w:tabs>
        <w:spacing w:after="0" w:line="360" w:lineRule="auto"/>
        <w:rPr>
          <w:rFonts w:ascii="Times New Roman" w:eastAsia="Calibri" w:hAnsi="Times New Roman" w:cs="Times New Roman"/>
          <w:lang w:eastAsia="it-IT"/>
        </w:rPr>
      </w:pPr>
    </w:p>
    <w:p w:rsidR="000C6D28" w:rsidRPr="000C6D28" w:rsidRDefault="000C6D28" w:rsidP="000C6D28">
      <w:pPr>
        <w:widowControl w:val="0"/>
        <w:tabs>
          <w:tab w:val="right" w:leader="underscore" w:pos="9648"/>
        </w:tabs>
        <w:spacing w:after="0" w:line="360" w:lineRule="auto"/>
        <w:rPr>
          <w:rFonts w:ascii="Times New Roman" w:eastAsia="Calibri" w:hAnsi="Times New Roman" w:cs="Times New Roman"/>
          <w:lang w:eastAsia="it-IT"/>
        </w:rPr>
      </w:pPr>
      <w:r w:rsidRPr="000C6D28">
        <w:rPr>
          <w:rFonts w:ascii="Times New Roman" w:eastAsia="Calibri" w:hAnsi="Times New Roman" w:cs="Times New Roman"/>
          <w:lang w:eastAsia="it-IT"/>
        </w:rPr>
        <w:t xml:space="preserve">Il sottoscritto </w:t>
      </w:r>
      <w:r w:rsidRPr="000C6D28">
        <w:rPr>
          <w:rFonts w:ascii="Times New Roman" w:eastAsia="Calibri" w:hAnsi="Times New Roman" w:cs="Times New Roman"/>
          <w:lang w:eastAsia="it-IT"/>
        </w:rPr>
        <w:tab/>
      </w:r>
    </w:p>
    <w:p w:rsidR="000C6D28" w:rsidRPr="000C6D28" w:rsidRDefault="000C6D28" w:rsidP="000C6D28">
      <w:pPr>
        <w:widowControl w:val="0"/>
        <w:tabs>
          <w:tab w:val="left" w:leader="underscore" w:pos="2552"/>
          <w:tab w:val="left" w:leader="underscore" w:pos="9672"/>
        </w:tabs>
        <w:spacing w:after="0" w:line="360" w:lineRule="auto"/>
        <w:rPr>
          <w:rFonts w:ascii="Times New Roman" w:eastAsia="Calibri" w:hAnsi="Times New Roman" w:cs="Times New Roman"/>
          <w:lang w:eastAsia="it-IT"/>
        </w:rPr>
      </w:pPr>
      <w:r w:rsidRPr="000C6D28">
        <w:rPr>
          <w:rFonts w:ascii="Times New Roman" w:eastAsia="Calibri" w:hAnsi="Times New Roman" w:cs="Times New Roman"/>
          <w:lang w:eastAsia="it-IT"/>
        </w:rPr>
        <w:t xml:space="preserve">nato a </w:t>
      </w:r>
      <w:r w:rsidRPr="000C6D28">
        <w:rPr>
          <w:rFonts w:ascii="Times New Roman" w:eastAsia="Calibri" w:hAnsi="Times New Roman" w:cs="Times New Roman"/>
          <w:lang w:eastAsia="it-IT"/>
        </w:rPr>
        <w:tab/>
        <w:t>____________________________________ (Pr) _________________</w:t>
      </w:r>
      <w:r w:rsidR="00714E47">
        <w:rPr>
          <w:rFonts w:ascii="Times New Roman" w:eastAsia="Calibri" w:hAnsi="Times New Roman" w:cs="Times New Roman"/>
          <w:lang w:eastAsia="it-IT"/>
        </w:rPr>
        <w:t>_______</w:t>
      </w:r>
    </w:p>
    <w:p w:rsidR="000C6D28" w:rsidRPr="000C6D28" w:rsidRDefault="000C6D28" w:rsidP="00714E47">
      <w:pPr>
        <w:widowControl w:val="0"/>
        <w:tabs>
          <w:tab w:val="left" w:leader="underscore" w:pos="2552"/>
          <w:tab w:val="left" w:leader="underscore" w:pos="7371"/>
          <w:tab w:val="right" w:leader="underscore" w:pos="9072"/>
        </w:tabs>
        <w:spacing w:after="0" w:line="360" w:lineRule="auto"/>
        <w:rPr>
          <w:rFonts w:ascii="Times New Roman" w:eastAsia="Calibri" w:hAnsi="Times New Roman" w:cs="Times New Roman"/>
          <w:lang w:eastAsia="it-IT"/>
        </w:rPr>
      </w:pPr>
      <w:r w:rsidRPr="000C6D28">
        <w:rPr>
          <w:rFonts w:ascii="Times New Roman" w:eastAsia="Calibri" w:hAnsi="Times New Roman" w:cs="Times New Roman"/>
          <w:lang w:eastAsia="it-IT"/>
        </w:rPr>
        <w:t>il _______________________</w:t>
      </w:r>
      <w:r w:rsidR="00714E47">
        <w:rPr>
          <w:rFonts w:ascii="Times New Roman" w:eastAsia="Calibri" w:hAnsi="Times New Roman" w:cs="Times New Roman"/>
          <w:lang w:eastAsia="it-IT"/>
        </w:rPr>
        <w:t xml:space="preserve"> </w:t>
      </w:r>
      <w:r w:rsidRPr="000C6D28">
        <w:rPr>
          <w:rFonts w:ascii="Times New Roman" w:eastAsia="Calibri" w:hAnsi="Times New Roman" w:cs="Times New Roman"/>
          <w:lang w:eastAsia="it-IT"/>
        </w:rPr>
        <w:t>in qualità di ____________________________</w:t>
      </w:r>
      <w:r w:rsidR="00714E47">
        <w:rPr>
          <w:rFonts w:ascii="Times New Roman" w:eastAsia="Calibri" w:hAnsi="Times New Roman" w:cs="Times New Roman"/>
          <w:lang w:eastAsia="it-IT"/>
        </w:rPr>
        <w:t>__</w:t>
      </w:r>
      <w:r w:rsidRPr="000C6D28">
        <w:rPr>
          <w:rFonts w:ascii="Times New Roman" w:eastAsia="Calibri" w:hAnsi="Times New Roman" w:cs="Times New Roman"/>
          <w:lang w:eastAsia="it-IT"/>
        </w:rPr>
        <w:t xml:space="preserve"> (indicare la carica sociale)  della società _____________________________________________________________</w:t>
      </w:r>
      <w:r w:rsidR="00714E47">
        <w:rPr>
          <w:rFonts w:ascii="Times New Roman" w:eastAsia="Calibri" w:hAnsi="Times New Roman" w:cs="Times New Roman"/>
          <w:lang w:eastAsia="it-IT"/>
        </w:rPr>
        <w:t>_______________</w:t>
      </w:r>
    </w:p>
    <w:p w:rsidR="000C6D28" w:rsidRPr="000C6D28" w:rsidRDefault="000C6D28" w:rsidP="000C6D28">
      <w:pPr>
        <w:widowControl w:val="0"/>
        <w:tabs>
          <w:tab w:val="right" w:leader="underscore" w:pos="9648"/>
        </w:tabs>
        <w:spacing w:after="0" w:line="360" w:lineRule="auto"/>
        <w:rPr>
          <w:rFonts w:ascii="Times New Roman" w:eastAsia="Calibri" w:hAnsi="Times New Roman" w:cs="Times New Roman"/>
          <w:lang w:eastAsia="it-IT"/>
        </w:rPr>
      </w:pPr>
      <w:r w:rsidRPr="000C6D28">
        <w:rPr>
          <w:rFonts w:ascii="Times New Roman" w:eastAsia="Calibri" w:hAnsi="Times New Roman" w:cs="Times New Roman"/>
          <w:lang w:eastAsia="it-IT"/>
        </w:rPr>
        <w:t>con sede legale in________________________________________________________________</w:t>
      </w:r>
      <w:r w:rsidR="00714E47">
        <w:rPr>
          <w:rFonts w:ascii="Times New Roman" w:eastAsia="Calibri" w:hAnsi="Times New Roman" w:cs="Times New Roman"/>
          <w:lang w:eastAsia="it-IT"/>
        </w:rPr>
        <w:t>_________</w:t>
      </w:r>
    </w:p>
    <w:p w:rsidR="000C6D28" w:rsidRPr="000C6D28" w:rsidRDefault="000C6D28" w:rsidP="000C6D28">
      <w:pPr>
        <w:widowControl w:val="0"/>
        <w:tabs>
          <w:tab w:val="right" w:leader="underscore" w:pos="9648"/>
        </w:tabs>
        <w:spacing w:after="0" w:line="360" w:lineRule="auto"/>
        <w:rPr>
          <w:rFonts w:ascii="Times New Roman" w:eastAsia="Calibri" w:hAnsi="Times New Roman" w:cs="Times New Roman"/>
          <w:lang w:eastAsia="it-IT"/>
        </w:rPr>
      </w:pPr>
      <w:r w:rsidRPr="000C6D28">
        <w:rPr>
          <w:rFonts w:ascii="Times New Roman" w:eastAsia="Calibri" w:hAnsi="Times New Roman" w:cs="Times New Roman"/>
          <w:lang w:eastAsia="it-IT"/>
        </w:rPr>
        <w:t xml:space="preserve">con sede operativa in </w:t>
      </w:r>
      <w:r w:rsidRPr="000C6D28">
        <w:rPr>
          <w:rFonts w:ascii="Times New Roman" w:eastAsia="Calibri" w:hAnsi="Times New Roman" w:cs="Times New Roman"/>
          <w:lang w:eastAsia="it-IT"/>
        </w:rPr>
        <w:tab/>
      </w:r>
    </w:p>
    <w:p w:rsidR="000C6D28" w:rsidRPr="000C6D28" w:rsidRDefault="00714E47" w:rsidP="000C6D28">
      <w:pPr>
        <w:widowControl w:val="0"/>
        <w:tabs>
          <w:tab w:val="left" w:leader="underscore" w:pos="4536"/>
          <w:tab w:val="right" w:leader="underscore" w:pos="9600"/>
        </w:tabs>
        <w:spacing w:after="0" w:line="360" w:lineRule="auto"/>
        <w:rPr>
          <w:rFonts w:ascii="Times New Roman" w:eastAsia="Calibri" w:hAnsi="Times New Roman" w:cs="Times New Roman"/>
          <w:lang w:eastAsia="it-IT"/>
        </w:rPr>
      </w:pPr>
      <w:r>
        <w:rPr>
          <w:rFonts w:ascii="Times New Roman" w:eastAsia="Calibri" w:hAnsi="Times New Roman" w:cs="Times New Roman"/>
          <w:lang w:eastAsia="it-IT"/>
        </w:rPr>
        <w:t>n. telefono ________________________</w:t>
      </w:r>
      <w:r w:rsidR="000C6D28" w:rsidRPr="000C6D28">
        <w:rPr>
          <w:rFonts w:ascii="Times New Roman" w:eastAsia="Calibri" w:hAnsi="Times New Roman" w:cs="Times New Roman"/>
          <w:lang w:eastAsia="it-IT"/>
        </w:rPr>
        <w:t xml:space="preserve"> n.</w:t>
      </w:r>
      <w:r>
        <w:rPr>
          <w:rFonts w:ascii="Times New Roman" w:eastAsia="Calibri" w:hAnsi="Times New Roman" w:cs="Times New Roman"/>
          <w:lang w:eastAsia="it-IT"/>
        </w:rPr>
        <w:t xml:space="preserve"> </w:t>
      </w:r>
      <w:r w:rsidR="000C6D28" w:rsidRPr="000C6D28">
        <w:rPr>
          <w:rFonts w:ascii="Times New Roman" w:eastAsia="Calibri" w:hAnsi="Times New Roman" w:cs="Times New Roman"/>
          <w:lang w:eastAsia="it-IT"/>
        </w:rPr>
        <w:t xml:space="preserve">fax </w:t>
      </w:r>
      <w:r w:rsidR="000C6D28" w:rsidRPr="000C6D28">
        <w:rPr>
          <w:rFonts w:ascii="Times New Roman" w:eastAsia="Calibri" w:hAnsi="Times New Roman" w:cs="Times New Roman"/>
          <w:lang w:eastAsia="it-IT"/>
        </w:rPr>
        <w:tab/>
      </w:r>
      <w:r>
        <w:rPr>
          <w:rFonts w:ascii="Times New Roman" w:eastAsia="Calibri" w:hAnsi="Times New Roman" w:cs="Times New Roman"/>
          <w:lang w:eastAsia="it-IT"/>
        </w:rPr>
        <w:t xml:space="preserve">_______________ </w:t>
      </w:r>
      <w:proofErr w:type="spellStart"/>
      <w:r>
        <w:rPr>
          <w:rFonts w:ascii="Times New Roman" w:eastAsia="Calibri" w:hAnsi="Times New Roman" w:cs="Times New Roman"/>
          <w:lang w:eastAsia="it-IT"/>
        </w:rPr>
        <w:t>cell</w:t>
      </w:r>
      <w:proofErr w:type="spellEnd"/>
      <w:r>
        <w:rPr>
          <w:rFonts w:ascii="Times New Roman" w:eastAsia="Calibri" w:hAnsi="Times New Roman" w:cs="Times New Roman"/>
          <w:lang w:eastAsia="it-IT"/>
        </w:rPr>
        <w:t xml:space="preserve">. </w:t>
      </w:r>
      <w:r>
        <w:rPr>
          <w:rFonts w:ascii="Times New Roman" w:eastAsia="Calibri" w:hAnsi="Times New Roman" w:cs="Times New Roman"/>
          <w:lang w:eastAsia="it-IT"/>
        </w:rPr>
        <w:tab/>
        <w:t xml:space="preserve"> e-mail</w:t>
      </w:r>
    </w:p>
    <w:p w:rsidR="000C6D28" w:rsidRPr="000C6D28" w:rsidRDefault="000C6D28" w:rsidP="000C6D28">
      <w:pPr>
        <w:widowControl w:val="0"/>
        <w:tabs>
          <w:tab w:val="right" w:leader="underscore" w:pos="9648"/>
        </w:tabs>
        <w:spacing w:after="0" w:line="360" w:lineRule="auto"/>
        <w:rPr>
          <w:rFonts w:ascii="Times New Roman" w:eastAsia="Calibri" w:hAnsi="Times New Roman" w:cs="Times New Roman"/>
          <w:lang w:eastAsia="it-IT"/>
        </w:rPr>
      </w:pPr>
      <w:r w:rsidRPr="000C6D28">
        <w:rPr>
          <w:rFonts w:ascii="Times New Roman" w:eastAsia="Calibri" w:hAnsi="Times New Roman" w:cs="Times New Roman"/>
          <w:lang w:eastAsia="it-IT"/>
        </w:rPr>
        <w:t xml:space="preserve">sito web </w:t>
      </w:r>
      <w:r w:rsidRPr="000C6D28">
        <w:rPr>
          <w:rFonts w:ascii="Times New Roman" w:eastAsia="Calibri" w:hAnsi="Times New Roman" w:cs="Times New Roman"/>
          <w:lang w:eastAsia="it-IT"/>
        </w:rPr>
        <w:tab/>
      </w:r>
    </w:p>
    <w:p w:rsidR="000C6D28" w:rsidRPr="000C6D28" w:rsidRDefault="000C6D28" w:rsidP="000C6D28">
      <w:pPr>
        <w:widowControl w:val="0"/>
        <w:tabs>
          <w:tab w:val="right" w:leader="underscore" w:pos="9624"/>
        </w:tabs>
        <w:spacing w:after="0" w:line="360" w:lineRule="auto"/>
        <w:rPr>
          <w:rFonts w:ascii="Times New Roman" w:eastAsia="Calibri" w:hAnsi="Times New Roman" w:cs="Times New Roman"/>
          <w:lang w:eastAsia="it-IT"/>
        </w:rPr>
      </w:pPr>
      <w:r w:rsidRPr="000C6D28">
        <w:rPr>
          <w:rFonts w:ascii="Times New Roman" w:eastAsia="Calibri" w:hAnsi="Times New Roman" w:cs="Times New Roman"/>
          <w:lang w:eastAsia="it-IT"/>
        </w:rPr>
        <w:t xml:space="preserve">Codice Fiscale </w:t>
      </w:r>
      <w:r w:rsidRPr="000C6D28">
        <w:rPr>
          <w:rFonts w:ascii="Times New Roman" w:eastAsia="Calibri" w:hAnsi="Times New Roman" w:cs="Times New Roman"/>
          <w:lang w:eastAsia="it-IT"/>
        </w:rPr>
        <w:tab/>
      </w:r>
    </w:p>
    <w:p w:rsidR="000C6D28" w:rsidRPr="000C6D28" w:rsidRDefault="000C6D28" w:rsidP="000C6D28">
      <w:pPr>
        <w:widowControl w:val="0"/>
        <w:tabs>
          <w:tab w:val="right" w:leader="underscore" w:pos="9600"/>
        </w:tabs>
        <w:spacing w:after="0" w:line="360" w:lineRule="auto"/>
        <w:rPr>
          <w:rFonts w:ascii="Times New Roman" w:eastAsia="Calibri" w:hAnsi="Times New Roman" w:cs="Times New Roman"/>
          <w:lang w:eastAsia="it-IT"/>
        </w:rPr>
      </w:pPr>
      <w:r w:rsidRPr="000C6D28">
        <w:rPr>
          <w:rFonts w:ascii="Times New Roman" w:eastAsia="Calibri" w:hAnsi="Times New Roman" w:cs="Times New Roman"/>
          <w:lang w:eastAsia="it-IT"/>
        </w:rPr>
        <w:t xml:space="preserve">partita IVA n. </w:t>
      </w:r>
      <w:r w:rsidRPr="000C6D28">
        <w:rPr>
          <w:rFonts w:ascii="Times New Roman" w:eastAsia="Calibri" w:hAnsi="Times New Roman" w:cs="Times New Roman"/>
          <w:lang w:eastAsia="it-IT"/>
        </w:rPr>
        <w:tab/>
      </w:r>
    </w:p>
    <w:p w:rsidR="00714E47" w:rsidRDefault="00714E47" w:rsidP="00C46C24">
      <w:pPr>
        <w:spacing w:after="0" w:line="360" w:lineRule="auto"/>
        <w:rPr>
          <w:rFonts w:ascii="Times New Roman" w:eastAsia="Calibri" w:hAnsi="Times New Roman" w:cs="Times New Roman"/>
          <w:i/>
          <w:lang w:eastAsia="it-IT"/>
        </w:rPr>
      </w:pPr>
    </w:p>
    <w:p w:rsidR="00C46C24" w:rsidRDefault="000C6D28" w:rsidP="00C46C24">
      <w:pPr>
        <w:spacing w:after="0" w:line="360" w:lineRule="auto"/>
        <w:rPr>
          <w:rFonts w:ascii="Times New Roman" w:eastAsia="Calibri" w:hAnsi="Times New Roman" w:cs="Times New Roman"/>
          <w:lang w:eastAsia="it-IT"/>
        </w:rPr>
      </w:pPr>
      <w:r w:rsidRPr="00C46C24">
        <w:rPr>
          <w:rFonts w:ascii="Times New Roman" w:eastAsia="Calibri" w:hAnsi="Times New Roman" w:cs="Times New Roman"/>
          <w:i/>
          <w:lang w:eastAsia="it-IT"/>
        </w:rPr>
        <w:t>Al fine di concorrere all’aggiudicazione del contratto per l’affidamento dei servizi indicati in oggetto, formula la seguente offerta tecnica, articolata nei sotto indicati punti</w:t>
      </w:r>
      <w:r w:rsidRPr="000C6D28">
        <w:rPr>
          <w:rFonts w:ascii="Times New Roman" w:eastAsia="Calibri" w:hAnsi="Times New Roman" w:cs="Times New Roman"/>
          <w:lang w:eastAsia="it-IT"/>
        </w:rPr>
        <w:t>:</w:t>
      </w:r>
    </w:p>
    <w:p w:rsidR="00C46C24" w:rsidRDefault="00C46C24" w:rsidP="00C46C24">
      <w:pPr>
        <w:spacing w:after="0" w:line="360" w:lineRule="auto"/>
        <w:rPr>
          <w:rFonts w:ascii="Times New Roman" w:eastAsia="Calibri" w:hAnsi="Times New Roman" w:cs="Times New Roman"/>
          <w:lang w:eastAsia="it-IT"/>
        </w:rPr>
      </w:pPr>
    </w:p>
    <w:p w:rsidR="0099530A" w:rsidRPr="00DF6AE7" w:rsidRDefault="0099530A" w:rsidP="0099530A">
      <w:pPr>
        <w:pStyle w:val="Paragrafoelenco"/>
        <w:numPr>
          <w:ilvl w:val="0"/>
          <w:numId w:val="4"/>
        </w:numPr>
        <w:spacing w:after="120" w:line="240" w:lineRule="auto"/>
        <w:jc w:val="both"/>
        <w:rPr>
          <w:rFonts w:ascii="Times New Roman" w:eastAsia="Times New Roman" w:hAnsi="Times New Roman" w:cs="Times New Roman"/>
          <w:b/>
          <w:color w:val="0070C0"/>
          <w:lang w:eastAsia="ar-SA"/>
        </w:rPr>
      </w:pPr>
      <w:r w:rsidRPr="00DF6AE7">
        <w:rPr>
          <w:rFonts w:ascii="Times New Roman" w:eastAsia="Times New Roman" w:hAnsi="Times New Roman" w:cs="Times New Roman"/>
          <w:b/>
          <w:color w:val="0070C0"/>
          <w:lang w:eastAsia="ar-SA"/>
        </w:rPr>
        <w:t xml:space="preserve">Modalità operative </w:t>
      </w:r>
      <w:r>
        <w:rPr>
          <w:rFonts w:ascii="Times New Roman" w:eastAsia="Times New Roman" w:hAnsi="Times New Roman" w:cs="Times New Roman"/>
          <w:b/>
          <w:color w:val="0070C0"/>
          <w:lang w:eastAsia="ar-SA"/>
        </w:rPr>
        <w:t xml:space="preserve">e organizzative proposte </w:t>
      </w:r>
      <w:r w:rsidRPr="00DF6AE7">
        <w:rPr>
          <w:rFonts w:ascii="Times New Roman" w:eastAsia="Times New Roman" w:hAnsi="Times New Roman" w:cs="Times New Roman"/>
          <w:b/>
          <w:color w:val="0070C0"/>
          <w:lang w:eastAsia="ar-SA"/>
        </w:rPr>
        <w:t>per l</w:t>
      </w:r>
      <w:r>
        <w:rPr>
          <w:rFonts w:ascii="Times New Roman" w:eastAsia="Times New Roman" w:hAnsi="Times New Roman" w:cs="Times New Roman"/>
          <w:b/>
          <w:color w:val="0070C0"/>
          <w:lang w:eastAsia="ar-SA"/>
        </w:rPr>
        <w:t xml:space="preserve">a gestione </w:t>
      </w:r>
      <w:r w:rsidRPr="00DF6AE7">
        <w:rPr>
          <w:rFonts w:ascii="Times New Roman" w:eastAsia="Times New Roman" w:hAnsi="Times New Roman" w:cs="Times New Roman"/>
          <w:b/>
          <w:color w:val="0070C0"/>
          <w:lang w:eastAsia="ar-SA"/>
        </w:rPr>
        <w:t>del servizio</w:t>
      </w:r>
    </w:p>
    <w:p w:rsidR="0099530A" w:rsidRDefault="0099530A" w:rsidP="0099530A">
      <w:pPr>
        <w:pStyle w:val="Paragrafoelenco"/>
        <w:numPr>
          <w:ilvl w:val="0"/>
          <w:numId w:val="5"/>
        </w:numPr>
        <w:spacing w:after="120" w:line="240" w:lineRule="auto"/>
        <w:jc w:val="both"/>
        <w:rPr>
          <w:rFonts w:ascii="Times New Roman" w:eastAsia="Times New Roman" w:hAnsi="Times New Roman" w:cs="Times New Roman"/>
          <w:lang w:eastAsia="ar-SA"/>
        </w:rPr>
      </w:pPr>
      <w:r w:rsidRPr="00B7404F">
        <w:rPr>
          <w:rFonts w:ascii="Times New Roman" w:eastAsia="Times New Roman" w:hAnsi="Times New Roman" w:cs="Times New Roman"/>
          <w:lang w:eastAsia="ar-SA"/>
        </w:rPr>
        <w:t>Metodologie per l’esecuzione dell’identificazione, analisi e valutazione dei rischi della stazione appaltante</w:t>
      </w:r>
    </w:p>
    <w:p w:rsidR="0099530A" w:rsidRPr="00B7404F" w:rsidRDefault="0099530A" w:rsidP="0099530A">
      <w:pPr>
        <w:pStyle w:val="Paragrafoelenco"/>
        <w:spacing w:after="12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________________________________________________________________________________________________________________________________________________________________</w:t>
      </w:r>
    </w:p>
    <w:p w:rsidR="0099530A" w:rsidRDefault="0099530A" w:rsidP="0099530A">
      <w:pPr>
        <w:pStyle w:val="Paragrafoelenco"/>
        <w:numPr>
          <w:ilvl w:val="0"/>
          <w:numId w:val="5"/>
        </w:numPr>
        <w:spacing w:after="120" w:line="240" w:lineRule="auto"/>
        <w:jc w:val="both"/>
        <w:rPr>
          <w:rFonts w:ascii="Times New Roman" w:eastAsia="Times New Roman" w:hAnsi="Times New Roman" w:cs="Times New Roman"/>
          <w:lang w:eastAsia="ar-SA"/>
        </w:rPr>
      </w:pPr>
      <w:r w:rsidRPr="00B7404F">
        <w:rPr>
          <w:rFonts w:ascii="Times New Roman" w:eastAsia="Times New Roman" w:hAnsi="Times New Roman" w:cs="Times New Roman"/>
          <w:lang w:eastAsia="ar-SA"/>
        </w:rPr>
        <w:t>Metodologia di formulazione e revisione del programma assicurativo consigliato per la stazione appaltante</w:t>
      </w:r>
    </w:p>
    <w:p w:rsidR="0099530A" w:rsidRDefault="0099530A" w:rsidP="0099530A">
      <w:pPr>
        <w:pStyle w:val="Paragrafoelenco"/>
        <w:spacing w:after="12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_______________________________________________________________________________</w:t>
      </w:r>
    </w:p>
    <w:p w:rsidR="0099530A" w:rsidRPr="00B7404F" w:rsidRDefault="0099530A" w:rsidP="0099530A">
      <w:pPr>
        <w:pStyle w:val="Paragrafoelenco"/>
        <w:spacing w:after="12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_______________________________________________________________________________</w:t>
      </w:r>
    </w:p>
    <w:p w:rsidR="0099530A" w:rsidRDefault="0099530A" w:rsidP="0099530A">
      <w:pPr>
        <w:pStyle w:val="Paragrafoelenco"/>
        <w:numPr>
          <w:ilvl w:val="0"/>
          <w:numId w:val="5"/>
        </w:numPr>
        <w:spacing w:after="120" w:line="240" w:lineRule="auto"/>
        <w:jc w:val="both"/>
        <w:rPr>
          <w:rFonts w:ascii="Times New Roman" w:eastAsia="Times New Roman" w:hAnsi="Times New Roman" w:cs="Times New Roman"/>
          <w:lang w:eastAsia="ar-SA"/>
        </w:rPr>
      </w:pPr>
      <w:r w:rsidRPr="00B7404F">
        <w:rPr>
          <w:rFonts w:ascii="Times New Roman" w:eastAsia="Times New Roman" w:hAnsi="Times New Roman" w:cs="Times New Roman"/>
          <w:lang w:eastAsia="ar-SA"/>
        </w:rPr>
        <w:t>Metodologia di gestione amministrativa e contabile delle polizze di assicurazione-reportistica</w:t>
      </w:r>
    </w:p>
    <w:p w:rsidR="0099530A" w:rsidRDefault="0099530A" w:rsidP="0099530A">
      <w:pPr>
        <w:pStyle w:val="Paragrafoelenco"/>
        <w:spacing w:after="12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_______________________________________________________________________________</w:t>
      </w:r>
    </w:p>
    <w:p w:rsidR="0099530A" w:rsidRPr="00B7404F" w:rsidRDefault="0099530A" w:rsidP="0099530A">
      <w:pPr>
        <w:pStyle w:val="Paragrafoelenco"/>
        <w:spacing w:after="12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_______________________________________________________________________________</w:t>
      </w:r>
    </w:p>
    <w:p w:rsidR="0099530A" w:rsidRPr="00B7404F" w:rsidRDefault="0099530A" w:rsidP="0099530A">
      <w:pPr>
        <w:pStyle w:val="Paragrafoelenco"/>
        <w:spacing w:after="120" w:line="240" w:lineRule="auto"/>
        <w:jc w:val="both"/>
        <w:rPr>
          <w:rFonts w:ascii="Times New Roman" w:eastAsia="Times New Roman" w:hAnsi="Times New Roman" w:cs="Times New Roman"/>
          <w:lang w:eastAsia="ar-SA"/>
        </w:rPr>
      </w:pPr>
    </w:p>
    <w:p w:rsidR="0099530A" w:rsidRDefault="0099530A" w:rsidP="0099530A">
      <w:pPr>
        <w:pStyle w:val="Paragrafoelenco"/>
        <w:numPr>
          <w:ilvl w:val="0"/>
          <w:numId w:val="5"/>
        </w:numPr>
        <w:spacing w:after="120" w:line="240" w:lineRule="auto"/>
        <w:jc w:val="both"/>
        <w:rPr>
          <w:rFonts w:ascii="Times New Roman" w:eastAsia="Times New Roman" w:hAnsi="Times New Roman" w:cs="Times New Roman"/>
          <w:lang w:eastAsia="ar-SA"/>
        </w:rPr>
      </w:pPr>
      <w:r w:rsidRPr="00B7404F">
        <w:rPr>
          <w:rFonts w:ascii="Times New Roman" w:eastAsia="Times New Roman" w:hAnsi="Times New Roman" w:cs="Times New Roman"/>
          <w:lang w:eastAsia="ar-SA"/>
        </w:rPr>
        <w:t>Modalità per la gestione dei sinistri attivi e passivi</w:t>
      </w:r>
      <w:r>
        <w:rPr>
          <w:rFonts w:ascii="Times New Roman" w:eastAsia="Times New Roman" w:hAnsi="Times New Roman" w:cs="Times New Roman"/>
          <w:lang w:eastAsia="ar-SA"/>
        </w:rPr>
        <w:t xml:space="preserve"> </w:t>
      </w:r>
      <w:r w:rsidRPr="00B7404F">
        <w:rPr>
          <w:rFonts w:ascii="Times New Roman" w:eastAsia="Times New Roman" w:hAnsi="Times New Roman" w:cs="Times New Roman"/>
          <w:lang w:eastAsia="ar-SA"/>
        </w:rPr>
        <w:t>- reportistica</w:t>
      </w:r>
    </w:p>
    <w:p w:rsidR="0099530A" w:rsidRDefault="0099530A" w:rsidP="0099530A">
      <w:pPr>
        <w:pStyle w:val="Paragrafoelenco"/>
        <w:spacing w:after="12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_______________________________________________________________________________</w:t>
      </w:r>
    </w:p>
    <w:p w:rsidR="0099530A" w:rsidRPr="00B7404F" w:rsidRDefault="0099530A" w:rsidP="0099530A">
      <w:pPr>
        <w:pStyle w:val="Paragrafoelenco"/>
        <w:spacing w:after="12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_______________________________________________________________________________</w:t>
      </w:r>
    </w:p>
    <w:p w:rsidR="0099530A" w:rsidRDefault="0099530A" w:rsidP="0099530A">
      <w:pPr>
        <w:pStyle w:val="Paragrafoelenco"/>
        <w:spacing w:after="120" w:line="240" w:lineRule="auto"/>
        <w:jc w:val="both"/>
        <w:rPr>
          <w:rFonts w:ascii="Times New Roman" w:eastAsia="Times New Roman" w:hAnsi="Times New Roman" w:cs="Times New Roman"/>
          <w:lang w:eastAsia="ar-SA"/>
        </w:rPr>
      </w:pPr>
    </w:p>
    <w:p w:rsidR="0099530A" w:rsidRPr="00B7404F" w:rsidRDefault="0099530A" w:rsidP="0099530A">
      <w:pPr>
        <w:pStyle w:val="Paragrafoelenco"/>
        <w:spacing w:after="120" w:line="240" w:lineRule="auto"/>
        <w:jc w:val="both"/>
        <w:rPr>
          <w:rFonts w:ascii="Times New Roman" w:eastAsia="Times New Roman" w:hAnsi="Times New Roman" w:cs="Times New Roman"/>
          <w:lang w:eastAsia="ar-SA"/>
        </w:rPr>
      </w:pPr>
    </w:p>
    <w:p w:rsidR="0099530A" w:rsidRDefault="0099530A" w:rsidP="0099530A">
      <w:pPr>
        <w:pStyle w:val="Paragrafoelenco"/>
        <w:numPr>
          <w:ilvl w:val="0"/>
          <w:numId w:val="5"/>
        </w:numPr>
        <w:spacing w:after="120" w:line="240" w:lineRule="auto"/>
        <w:jc w:val="both"/>
        <w:rPr>
          <w:rFonts w:ascii="Times New Roman" w:eastAsia="Times New Roman" w:hAnsi="Times New Roman" w:cs="Times New Roman"/>
          <w:lang w:eastAsia="ar-SA"/>
        </w:rPr>
      </w:pPr>
      <w:r w:rsidRPr="00B7404F">
        <w:rPr>
          <w:rFonts w:ascii="Times New Roman" w:eastAsia="Times New Roman" w:hAnsi="Times New Roman" w:cs="Times New Roman"/>
          <w:lang w:eastAsia="ar-SA"/>
        </w:rPr>
        <w:lastRenderedPageBreak/>
        <w:t>Metodologia di assistenza nelle procedure di appalto relative ai Servizi Assicurativi e nella predisposizione di capitolati e altri atti di gara</w:t>
      </w:r>
    </w:p>
    <w:p w:rsidR="0099530A" w:rsidRDefault="0099530A" w:rsidP="0099530A">
      <w:pPr>
        <w:pStyle w:val="Paragrafoelenco"/>
        <w:spacing w:after="12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_______________________________________________________________________________</w:t>
      </w:r>
    </w:p>
    <w:p w:rsidR="0099530A" w:rsidRPr="00B7404F" w:rsidRDefault="0099530A" w:rsidP="0099530A">
      <w:pPr>
        <w:pStyle w:val="Paragrafoelenco"/>
        <w:spacing w:after="12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_______________________________________________________________________________</w:t>
      </w:r>
    </w:p>
    <w:p w:rsidR="0099530A" w:rsidRPr="0099530A" w:rsidRDefault="0099530A" w:rsidP="0099530A">
      <w:pPr>
        <w:pStyle w:val="Paragrafoelenco"/>
        <w:rPr>
          <w:rFonts w:ascii="Times New Roman" w:eastAsia="Times New Roman" w:hAnsi="Times New Roman" w:cs="Times New Roman"/>
          <w:lang w:eastAsia="ar-SA"/>
        </w:rPr>
      </w:pPr>
    </w:p>
    <w:p w:rsidR="0099530A" w:rsidRPr="00B7404F" w:rsidRDefault="0099530A" w:rsidP="0099530A">
      <w:pPr>
        <w:pStyle w:val="Paragrafoelenco"/>
        <w:numPr>
          <w:ilvl w:val="0"/>
          <w:numId w:val="5"/>
        </w:numPr>
        <w:spacing w:after="120" w:line="240" w:lineRule="auto"/>
        <w:jc w:val="both"/>
        <w:rPr>
          <w:rFonts w:ascii="Times New Roman" w:eastAsia="Times New Roman" w:hAnsi="Times New Roman" w:cs="Times New Roman"/>
          <w:lang w:eastAsia="ar-SA"/>
        </w:rPr>
      </w:pPr>
      <w:r w:rsidRPr="00B7404F">
        <w:rPr>
          <w:rFonts w:ascii="Times New Roman" w:eastAsia="Times New Roman" w:hAnsi="Times New Roman" w:cs="Times New Roman"/>
          <w:lang w:eastAsia="ar-SA"/>
        </w:rPr>
        <w:t>Formazione specialistica per il personale del Politecnico di Torino</w:t>
      </w:r>
    </w:p>
    <w:p w:rsidR="00E775C7" w:rsidRPr="00B7404F" w:rsidRDefault="00E775C7" w:rsidP="00E775C7">
      <w:pPr>
        <w:pStyle w:val="Paragrafoelenco"/>
        <w:spacing w:after="12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_______________________________________________________________________________</w:t>
      </w:r>
    </w:p>
    <w:p w:rsidR="00E775C7" w:rsidRPr="00B7404F" w:rsidRDefault="00E775C7" w:rsidP="00E775C7">
      <w:pPr>
        <w:pStyle w:val="Paragrafoelenco"/>
        <w:spacing w:after="12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_______________________________________________________________________________</w:t>
      </w:r>
    </w:p>
    <w:p w:rsidR="0099530A" w:rsidRDefault="0099530A" w:rsidP="0099530A">
      <w:pPr>
        <w:spacing w:after="120" w:line="240" w:lineRule="auto"/>
        <w:ind w:firstLine="360"/>
        <w:jc w:val="both"/>
        <w:rPr>
          <w:rFonts w:ascii="Times New Roman" w:eastAsia="Times New Roman" w:hAnsi="Times New Roman" w:cs="Times New Roman"/>
          <w:lang w:eastAsia="ar-SA"/>
        </w:rPr>
      </w:pPr>
    </w:p>
    <w:p w:rsidR="0099530A" w:rsidRPr="004C574E" w:rsidRDefault="0099530A" w:rsidP="0099530A">
      <w:pPr>
        <w:pStyle w:val="Paragrafoelenco"/>
        <w:numPr>
          <w:ilvl w:val="0"/>
          <w:numId w:val="4"/>
        </w:numPr>
        <w:spacing w:after="120" w:line="240" w:lineRule="auto"/>
        <w:jc w:val="both"/>
        <w:rPr>
          <w:rFonts w:ascii="Times New Roman" w:eastAsia="Times New Roman" w:hAnsi="Times New Roman" w:cs="Times New Roman"/>
          <w:b/>
          <w:color w:val="0070C0"/>
          <w:lang w:eastAsia="ar-SA"/>
        </w:rPr>
      </w:pPr>
      <w:r w:rsidRPr="004C574E">
        <w:rPr>
          <w:rFonts w:ascii="Times New Roman" w:eastAsia="Times New Roman" w:hAnsi="Times New Roman" w:cs="Times New Roman"/>
          <w:b/>
          <w:color w:val="0070C0"/>
          <w:lang w:eastAsia="ar-SA"/>
        </w:rPr>
        <w:t xml:space="preserve">Assistenza nella definizione degli obblighi assicurativi da imporre ad appaltatori, fornitori e consulenti e nella verifica della documentazione fornita dagli affidatari – gestione dei relativi sinistri. </w:t>
      </w:r>
    </w:p>
    <w:p w:rsidR="0099530A" w:rsidRDefault="0099530A" w:rsidP="0099530A">
      <w:pPr>
        <w:pStyle w:val="Paragrafoelenco"/>
        <w:numPr>
          <w:ilvl w:val="0"/>
          <w:numId w:val="6"/>
        </w:numPr>
        <w:spacing w:after="120" w:line="240" w:lineRule="auto"/>
        <w:ind w:left="709"/>
        <w:jc w:val="both"/>
        <w:rPr>
          <w:rFonts w:ascii="Times New Roman" w:eastAsia="Times New Roman" w:hAnsi="Times New Roman" w:cs="Times New Roman"/>
          <w:lang w:eastAsia="ar-SA"/>
        </w:rPr>
      </w:pPr>
      <w:r w:rsidRPr="004C574E">
        <w:rPr>
          <w:rFonts w:ascii="Times New Roman" w:eastAsia="Times New Roman" w:hAnsi="Times New Roman" w:cs="Times New Roman"/>
          <w:lang w:eastAsia="ar-SA"/>
        </w:rPr>
        <w:t>Definizione degli obblighi assicurativi da imporre e verifica della documentazione prodotta</w:t>
      </w:r>
    </w:p>
    <w:p w:rsidR="00A761C0" w:rsidRPr="00A761C0" w:rsidRDefault="00A761C0" w:rsidP="00A761C0">
      <w:pPr>
        <w:spacing w:after="120" w:line="240" w:lineRule="auto"/>
        <w:ind w:firstLine="708"/>
        <w:jc w:val="both"/>
        <w:rPr>
          <w:rFonts w:ascii="Times New Roman" w:eastAsia="Times New Roman" w:hAnsi="Times New Roman" w:cs="Times New Roman"/>
          <w:lang w:eastAsia="ar-SA"/>
        </w:rPr>
      </w:pPr>
      <w:r w:rsidRPr="00A761C0">
        <w:rPr>
          <w:rFonts w:ascii="Times New Roman" w:eastAsia="Times New Roman" w:hAnsi="Times New Roman" w:cs="Times New Roman"/>
          <w:lang w:eastAsia="ar-SA"/>
        </w:rPr>
        <w:t>_______________________________________________________________________________</w:t>
      </w:r>
    </w:p>
    <w:p w:rsidR="00A761C0" w:rsidRPr="00A761C0" w:rsidRDefault="00A761C0" w:rsidP="00A761C0">
      <w:pPr>
        <w:spacing w:after="120" w:line="240" w:lineRule="auto"/>
        <w:ind w:firstLine="708"/>
        <w:jc w:val="both"/>
        <w:rPr>
          <w:rFonts w:ascii="Times New Roman" w:eastAsia="Times New Roman" w:hAnsi="Times New Roman" w:cs="Times New Roman"/>
          <w:lang w:eastAsia="ar-SA"/>
        </w:rPr>
      </w:pPr>
      <w:r w:rsidRPr="00A761C0">
        <w:rPr>
          <w:rFonts w:ascii="Times New Roman" w:eastAsia="Times New Roman" w:hAnsi="Times New Roman" w:cs="Times New Roman"/>
          <w:lang w:eastAsia="ar-SA"/>
        </w:rPr>
        <w:t>_____________________________________________________________________________</w:t>
      </w:r>
    </w:p>
    <w:p w:rsidR="00A761C0" w:rsidRPr="004C574E" w:rsidRDefault="00A761C0" w:rsidP="00A761C0">
      <w:pPr>
        <w:pStyle w:val="Paragrafoelenco"/>
        <w:spacing w:after="120" w:line="240" w:lineRule="auto"/>
        <w:ind w:left="709"/>
        <w:jc w:val="both"/>
        <w:rPr>
          <w:rFonts w:ascii="Times New Roman" w:eastAsia="Times New Roman" w:hAnsi="Times New Roman" w:cs="Times New Roman"/>
          <w:lang w:eastAsia="ar-SA"/>
        </w:rPr>
      </w:pPr>
    </w:p>
    <w:p w:rsidR="0099530A" w:rsidRPr="004C574E" w:rsidRDefault="0099530A" w:rsidP="0099530A">
      <w:pPr>
        <w:pStyle w:val="Paragrafoelenco"/>
        <w:numPr>
          <w:ilvl w:val="0"/>
          <w:numId w:val="6"/>
        </w:numPr>
        <w:spacing w:after="120" w:line="240" w:lineRule="auto"/>
        <w:ind w:left="709"/>
        <w:jc w:val="both"/>
        <w:rPr>
          <w:rFonts w:ascii="Times New Roman" w:eastAsia="Times New Roman" w:hAnsi="Times New Roman" w:cs="Times New Roman"/>
          <w:lang w:eastAsia="ar-SA"/>
        </w:rPr>
      </w:pPr>
      <w:r w:rsidRPr="004C574E">
        <w:rPr>
          <w:rFonts w:ascii="Times New Roman" w:eastAsia="Times New Roman" w:hAnsi="Times New Roman" w:cs="Times New Roman"/>
          <w:lang w:eastAsia="ar-SA"/>
        </w:rPr>
        <w:t>Assistenza nella gestione dei sinistri verificatisi durante l’esecuzione di appalti di lavori, forniture e/o servizi a valere sulle polizze stipulate dagli appaltatori</w:t>
      </w:r>
    </w:p>
    <w:p w:rsidR="00A761C0" w:rsidRPr="00A761C0" w:rsidRDefault="00A761C0" w:rsidP="00A761C0">
      <w:pPr>
        <w:pStyle w:val="Paragrafoelenco"/>
        <w:spacing w:after="120" w:line="240" w:lineRule="auto"/>
        <w:ind w:left="1080"/>
        <w:jc w:val="both"/>
        <w:rPr>
          <w:rFonts w:ascii="Times New Roman" w:eastAsia="Times New Roman" w:hAnsi="Times New Roman" w:cs="Times New Roman"/>
          <w:lang w:eastAsia="ar-SA"/>
        </w:rPr>
      </w:pPr>
      <w:r w:rsidRPr="00A761C0">
        <w:rPr>
          <w:rFonts w:ascii="Times New Roman" w:eastAsia="Times New Roman" w:hAnsi="Times New Roman" w:cs="Times New Roman"/>
          <w:lang w:eastAsia="ar-SA"/>
        </w:rPr>
        <w:t>________________________________________________</w:t>
      </w:r>
      <w:r>
        <w:rPr>
          <w:rFonts w:ascii="Times New Roman" w:eastAsia="Times New Roman" w:hAnsi="Times New Roman" w:cs="Times New Roman"/>
          <w:lang w:eastAsia="ar-SA"/>
        </w:rPr>
        <w:t>____________________________</w:t>
      </w:r>
      <w:r w:rsidRPr="00A761C0">
        <w:rPr>
          <w:rFonts w:ascii="Times New Roman" w:eastAsia="Times New Roman" w:hAnsi="Times New Roman" w:cs="Times New Roman"/>
          <w:lang w:eastAsia="ar-SA"/>
        </w:rPr>
        <w:t>______________________________________________________________________________</w:t>
      </w:r>
    </w:p>
    <w:p w:rsidR="0099530A" w:rsidRDefault="0099530A" w:rsidP="0099530A">
      <w:pPr>
        <w:spacing w:after="120" w:line="240" w:lineRule="auto"/>
        <w:ind w:firstLine="360"/>
        <w:jc w:val="both"/>
        <w:rPr>
          <w:rFonts w:ascii="Times New Roman" w:eastAsia="Times New Roman" w:hAnsi="Times New Roman" w:cs="Times New Roman"/>
          <w:lang w:eastAsia="ar-SA"/>
        </w:rPr>
      </w:pPr>
    </w:p>
    <w:p w:rsidR="0099530A" w:rsidRPr="00871266" w:rsidRDefault="0099530A" w:rsidP="0099530A">
      <w:pPr>
        <w:pStyle w:val="Paragrafoelenco"/>
        <w:numPr>
          <w:ilvl w:val="0"/>
          <w:numId w:val="4"/>
        </w:numPr>
        <w:spacing w:after="120" w:line="240" w:lineRule="auto"/>
        <w:jc w:val="both"/>
        <w:rPr>
          <w:rFonts w:ascii="Times New Roman" w:eastAsia="Times New Roman" w:hAnsi="Times New Roman" w:cs="Times New Roman"/>
          <w:b/>
          <w:color w:val="0070C0"/>
          <w:lang w:eastAsia="ar-SA"/>
        </w:rPr>
      </w:pPr>
      <w:r w:rsidRPr="00871266">
        <w:rPr>
          <w:rFonts w:ascii="Times New Roman" w:eastAsia="Times New Roman" w:hAnsi="Times New Roman" w:cs="Times New Roman"/>
          <w:b/>
          <w:color w:val="0070C0"/>
          <w:lang w:eastAsia="ar-SA"/>
        </w:rPr>
        <w:t xml:space="preserve">Strumenti e supporti informatici per la gestione dei contratti assicurativi e dei sinistri </w:t>
      </w:r>
    </w:p>
    <w:p w:rsidR="00A761C0" w:rsidRPr="00B7404F" w:rsidRDefault="00A761C0" w:rsidP="00A761C0">
      <w:pPr>
        <w:pStyle w:val="Paragrafoelenco"/>
        <w:spacing w:after="12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_______________________________________________________________________________</w:t>
      </w:r>
    </w:p>
    <w:p w:rsidR="00A761C0" w:rsidRPr="00B7404F" w:rsidRDefault="00A761C0" w:rsidP="00A761C0">
      <w:pPr>
        <w:pStyle w:val="Paragrafoelenco"/>
        <w:spacing w:after="12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_______________________________________________________________________________</w:t>
      </w:r>
    </w:p>
    <w:p w:rsidR="0099530A" w:rsidRDefault="0099530A" w:rsidP="00C46C24">
      <w:pPr>
        <w:spacing w:after="0" w:line="360" w:lineRule="auto"/>
        <w:rPr>
          <w:rFonts w:ascii="Times New Roman" w:eastAsia="Calibri" w:hAnsi="Times New Roman" w:cs="Times New Roman"/>
          <w:lang w:eastAsia="it-IT"/>
        </w:rPr>
      </w:pPr>
    </w:p>
    <w:p w:rsidR="0099530A" w:rsidRPr="00871266" w:rsidRDefault="0099530A" w:rsidP="0099530A">
      <w:pPr>
        <w:pStyle w:val="Paragrafoelenco"/>
        <w:numPr>
          <w:ilvl w:val="0"/>
          <w:numId w:val="4"/>
        </w:numPr>
        <w:spacing w:after="120" w:line="240" w:lineRule="auto"/>
        <w:jc w:val="both"/>
        <w:rPr>
          <w:rFonts w:ascii="Times New Roman" w:eastAsia="Times New Roman" w:hAnsi="Times New Roman" w:cs="Times New Roman"/>
          <w:b/>
          <w:color w:val="0070C0"/>
          <w:lang w:eastAsia="ar-SA"/>
        </w:rPr>
      </w:pPr>
      <w:r w:rsidRPr="00871266">
        <w:rPr>
          <w:rFonts w:ascii="Times New Roman" w:eastAsia="Times New Roman" w:hAnsi="Times New Roman" w:cs="Times New Roman"/>
          <w:b/>
          <w:color w:val="0070C0"/>
          <w:lang w:eastAsia="ar-SA"/>
        </w:rPr>
        <w:t>Assetto organizzativo</w:t>
      </w:r>
    </w:p>
    <w:p w:rsidR="00A761C0" w:rsidRPr="00C72868" w:rsidRDefault="00A761C0" w:rsidP="00A761C0">
      <w:pPr>
        <w:pStyle w:val="Paragrafoelenco"/>
        <w:numPr>
          <w:ilvl w:val="0"/>
          <w:numId w:val="10"/>
        </w:numPr>
        <w:spacing w:after="120" w:line="240" w:lineRule="auto"/>
        <w:ind w:left="709"/>
        <w:jc w:val="both"/>
        <w:rPr>
          <w:rFonts w:ascii="Times New Roman" w:eastAsia="Times New Roman" w:hAnsi="Times New Roman" w:cs="Times New Roman"/>
          <w:lang w:eastAsia="ar-SA"/>
        </w:rPr>
      </w:pPr>
      <w:r w:rsidRPr="00C72868">
        <w:rPr>
          <w:rFonts w:ascii="Times New Roman" w:eastAsia="Times New Roman" w:hAnsi="Times New Roman" w:cs="Times New Roman"/>
          <w:lang w:eastAsia="ar-SA"/>
        </w:rPr>
        <w:t>Descrizione della struttura organizzativa, delle risorse tecniche e umane e delle responsabilità delle risorse umane che il concorrente si impegna a offrire per la corretta erogazione del servizio</w:t>
      </w:r>
      <w:r>
        <w:rPr>
          <w:rFonts w:ascii="Times New Roman" w:eastAsia="Times New Roman" w:hAnsi="Times New Roman" w:cs="Times New Roman"/>
          <w:lang w:eastAsia="ar-SA"/>
        </w:rPr>
        <w:t>.</w:t>
      </w:r>
    </w:p>
    <w:p w:rsidR="00A761C0" w:rsidRPr="00A761C0" w:rsidRDefault="00A761C0" w:rsidP="00A761C0">
      <w:pPr>
        <w:spacing w:after="120" w:line="240" w:lineRule="auto"/>
        <w:ind w:firstLine="708"/>
        <w:jc w:val="both"/>
        <w:rPr>
          <w:rFonts w:ascii="Times New Roman" w:eastAsia="Times New Roman" w:hAnsi="Times New Roman" w:cs="Times New Roman"/>
          <w:lang w:eastAsia="ar-SA"/>
        </w:rPr>
      </w:pPr>
      <w:r w:rsidRPr="00A761C0">
        <w:rPr>
          <w:rFonts w:ascii="Times New Roman" w:eastAsia="Times New Roman" w:hAnsi="Times New Roman" w:cs="Times New Roman"/>
          <w:lang w:eastAsia="ar-SA"/>
        </w:rPr>
        <w:t>_____________________________________________________________________________</w:t>
      </w:r>
    </w:p>
    <w:p w:rsidR="00A761C0" w:rsidRPr="00B7404F" w:rsidRDefault="00A761C0" w:rsidP="00A761C0">
      <w:pPr>
        <w:pStyle w:val="Paragrafoelenco"/>
        <w:spacing w:after="12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__</w:t>
      </w:r>
      <w:r w:rsidR="00A63482">
        <w:rPr>
          <w:rFonts w:ascii="Times New Roman" w:eastAsia="Times New Roman" w:hAnsi="Times New Roman" w:cs="Times New Roman"/>
          <w:lang w:eastAsia="ar-SA"/>
        </w:rPr>
        <w:t>__</w:t>
      </w:r>
      <w:r>
        <w:rPr>
          <w:rFonts w:ascii="Times New Roman" w:eastAsia="Times New Roman" w:hAnsi="Times New Roman" w:cs="Times New Roman"/>
          <w:lang w:eastAsia="ar-SA"/>
        </w:rPr>
        <w:t>__________________________________________________________________________</w:t>
      </w:r>
    </w:p>
    <w:p w:rsidR="0099530A" w:rsidRDefault="0099530A" w:rsidP="00C46C24">
      <w:pPr>
        <w:spacing w:after="0" w:line="360" w:lineRule="auto"/>
        <w:rPr>
          <w:rFonts w:ascii="Times New Roman" w:eastAsia="Calibri" w:hAnsi="Times New Roman" w:cs="Times New Roman"/>
          <w:lang w:eastAsia="it-IT"/>
        </w:rPr>
      </w:pPr>
    </w:p>
    <w:p w:rsidR="0099530A" w:rsidRDefault="0099530A" w:rsidP="0099530A">
      <w:pPr>
        <w:pStyle w:val="Paragrafoelenco"/>
        <w:numPr>
          <w:ilvl w:val="0"/>
          <w:numId w:val="4"/>
        </w:numPr>
        <w:spacing w:after="120" w:line="240" w:lineRule="auto"/>
        <w:jc w:val="both"/>
        <w:rPr>
          <w:rFonts w:ascii="Times New Roman" w:eastAsia="Times New Roman" w:hAnsi="Times New Roman" w:cs="Times New Roman"/>
          <w:b/>
          <w:color w:val="0070C0"/>
          <w:lang w:eastAsia="ar-SA"/>
        </w:rPr>
      </w:pPr>
      <w:r>
        <w:rPr>
          <w:rFonts w:ascii="Times New Roman" w:eastAsia="Times New Roman" w:hAnsi="Times New Roman" w:cs="Times New Roman"/>
          <w:b/>
          <w:color w:val="0070C0"/>
          <w:lang w:eastAsia="ar-SA"/>
        </w:rPr>
        <w:t>Servizi aggiuntivi, non previsti da capitolato, offerti gratuitamente alla stazione appaltante e complementari ai servizi principali</w:t>
      </w:r>
    </w:p>
    <w:p w:rsidR="0099530A" w:rsidRDefault="0099530A" w:rsidP="0099530A">
      <w:pPr>
        <w:pStyle w:val="Paragrafoelenco"/>
        <w:numPr>
          <w:ilvl w:val="0"/>
          <w:numId w:val="8"/>
        </w:numPr>
        <w:ind w:left="709"/>
        <w:jc w:val="both"/>
        <w:rPr>
          <w:rFonts w:ascii="Times New Roman" w:eastAsia="Times New Roman" w:hAnsi="Times New Roman" w:cs="Times New Roman"/>
          <w:lang w:eastAsia="ar-SA"/>
        </w:rPr>
      </w:pPr>
      <w:r w:rsidRPr="000D3E78">
        <w:rPr>
          <w:rFonts w:ascii="Times New Roman" w:eastAsia="Times New Roman" w:hAnsi="Times New Roman" w:cs="Times New Roman"/>
          <w:lang w:eastAsia="ar-SA"/>
        </w:rPr>
        <w:t>Primo servizio aggiuntivo proposto</w:t>
      </w:r>
    </w:p>
    <w:p w:rsidR="00A761C0" w:rsidRPr="00B7404F" w:rsidRDefault="00A761C0" w:rsidP="00A761C0">
      <w:pPr>
        <w:pStyle w:val="Paragrafoelenco"/>
        <w:spacing w:after="120" w:line="240" w:lineRule="auto"/>
        <w:ind w:left="928"/>
        <w:jc w:val="both"/>
        <w:rPr>
          <w:rFonts w:ascii="Times New Roman" w:eastAsia="Times New Roman" w:hAnsi="Times New Roman" w:cs="Times New Roman"/>
          <w:lang w:eastAsia="ar-SA"/>
        </w:rPr>
      </w:pPr>
      <w:r>
        <w:rPr>
          <w:rFonts w:ascii="Times New Roman" w:eastAsia="Times New Roman" w:hAnsi="Times New Roman" w:cs="Times New Roman"/>
          <w:lang w:eastAsia="ar-SA"/>
        </w:rPr>
        <w:t>______________________________________________________________________________</w:t>
      </w:r>
    </w:p>
    <w:p w:rsidR="00A761C0" w:rsidRDefault="00A761C0" w:rsidP="00A761C0">
      <w:pPr>
        <w:pStyle w:val="Paragrafoelenco"/>
        <w:ind w:left="709"/>
        <w:jc w:val="both"/>
        <w:rPr>
          <w:rFonts w:ascii="Times New Roman" w:eastAsia="Times New Roman" w:hAnsi="Times New Roman" w:cs="Times New Roman"/>
          <w:lang w:eastAsia="ar-SA"/>
        </w:rPr>
      </w:pPr>
    </w:p>
    <w:p w:rsidR="0099530A" w:rsidRDefault="0099530A" w:rsidP="0099530A">
      <w:pPr>
        <w:pStyle w:val="Paragrafoelenco"/>
        <w:numPr>
          <w:ilvl w:val="0"/>
          <w:numId w:val="8"/>
        </w:numPr>
        <w:ind w:left="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Secondo </w:t>
      </w:r>
      <w:r w:rsidRPr="000D3E78">
        <w:rPr>
          <w:rFonts w:ascii="Times New Roman" w:eastAsia="Times New Roman" w:hAnsi="Times New Roman" w:cs="Times New Roman"/>
          <w:lang w:eastAsia="ar-SA"/>
        </w:rPr>
        <w:t>servizio aggiuntivo proposto</w:t>
      </w:r>
    </w:p>
    <w:p w:rsidR="00A761C0" w:rsidRPr="00A761C0" w:rsidRDefault="00A761C0" w:rsidP="00A761C0">
      <w:pPr>
        <w:spacing w:after="120" w:line="240" w:lineRule="auto"/>
        <w:ind w:firstLine="708"/>
        <w:jc w:val="both"/>
        <w:rPr>
          <w:rFonts w:ascii="Times New Roman" w:eastAsia="Times New Roman" w:hAnsi="Times New Roman" w:cs="Times New Roman"/>
          <w:lang w:eastAsia="ar-SA"/>
        </w:rPr>
      </w:pPr>
      <w:r w:rsidRPr="00A761C0">
        <w:rPr>
          <w:rFonts w:ascii="Times New Roman" w:eastAsia="Times New Roman" w:hAnsi="Times New Roman" w:cs="Times New Roman"/>
          <w:lang w:eastAsia="ar-SA"/>
        </w:rPr>
        <w:t>______________________________________________________________________________</w:t>
      </w:r>
    </w:p>
    <w:p w:rsidR="00A761C0" w:rsidRDefault="00A761C0" w:rsidP="00A761C0">
      <w:pPr>
        <w:pStyle w:val="Paragrafoelenco"/>
        <w:ind w:left="709"/>
        <w:jc w:val="both"/>
        <w:rPr>
          <w:rFonts w:ascii="Times New Roman" w:eastAsia="Times New Roman" w:hAnsi="Times New Roman" w:cs="Times New Roman"/>
          <w:lang w:eastAsia="ar-SA"/>
        </w:rPr>
      </w:pPr>
    </w:p>
    <w:p w:rsidR="0099530A" w:rsidRDefault="0099530A" w:rsidP="0099530A">
      <w:pPr>
        <w:pStyle w:val="Paragrafoelenco"/>
        <w:numPr>
          <w:ilvl w:val="0"/>
          <w:numId w:val="8"/>
        </w:numPr>
        <w:ind w:left="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Terzo </w:t>
      </w:r>
      <w:r w:rsidRPr="000D3E78">
        <w:rPr>
          <w:rFonts w:ascii="Times New Roman" w:eastAsia="Times New Roman" w:hAnsi="Times New Roman" w:cs="Times New Roman"/>
          <w:lang w:eastAsia="ar-SA"/>
        </w:rPr>
        <w:t>servizio aggiuntivo proposto</w:t>
      </w:r>
    </w:p>
    <w:p w:rsidR="00A761C0" w:rsidRPr="00A761C0" w:rsidRDefault="00A761C0" w:rsidP="00A761C0">
      <w:pPr>
        <w:spacing w:after="120" w:line="240" w:lineRule="auto"/>
        <w:ind w:firstLine="708"/>
        <w:jc w:val="both"/>
        <w:rPr>
          <w:rFonts w:ascii="Times New Roman" w:eastAsia="Times New Roman" w:hAnsi="Times New Roman" w:cs="Times New Roman"/>
          <w:lang w:eastAsia="ar-SA"/>
        </w:rPr>
      </w:pPr>
      <w:r w:rsidRPr="00A761C0">
        <w:rPr>
          <w:rFonts w:ascii="Times New Roman" w:eastAsia="Times New Roman" w:hAnsi="Times New Roman" w:cs="Times New Roman"/>
          <w:lang w:eastAsia="ar-SA"/>
        </w:rPr>
        <w:t>_______________________________________________________________________________</w:t>
      </w:r>
    </w:p>
    <w:p w:rsidR="0099530A" w:rsidRDefault="0099530A" w:rsidP="00C46C24">
      <w:pPr>
        <w:spacing w:after="0" w:line="360" w:lineRule="auto"/>
        <w:rPr>
          <w:rFonts w:ascii="Times New Roman" w:eastAsia="Calibri" w:hAnsi="Times New Roman" w:cs="Times New Roman"/>
          <w:lang w:eastAsia="it-IT"/>
        </w:rPr>
      </w:pPr>
    </w:p>
    <w:p w:rsidR="000C6D28" w:rsidRPr="000C6D28" w:rsidRDefault="000C6D28" w:rsidP="000C6D28">
      <w:pPr>
        <w:spacing w:after="0" w:line="240" w:lineRule="auto"/>
        <w:rPr>
          <w:rFonts w:ascii="Times New Roman" w:eastAsia="Times New Roman" w:hAnsi="Times New Roman" w:cs="Times New Roman"/>
          <w:b/>
          <w:lang w:eastAsia="it-IT"/>
        </w:rPr>
      </w:pPr>
      <w:r w:rsidRPr="000C6D28">
        <w:rPr>
          <w:rFonts w:ascii="Times New Roman" w:eastAsia="Times New Roman" w:hAnsi="Times New Roman" w:cs="Times New Roman"/>
          <w:b/>
          <w:lang w:eastAsia="it-IT"/>
        </w:rPr>
        <w:t>Rappresentante Legale/Titolare dell’Impresa</w:t>
      </w:r>
    </w:p>
    <w:p w:rsidR="000C6D28" w:rsidRPr="000C6D28" w:rsidRDefault="000C6D28" w:rsidP="000C6D28">
      <w:pPr>
        <w:spacing w:after="0" w:line="240" w:lineRule="auto"/>
        <w:rPr>
          <w:rFonts w:ascii="Times New Roman" w:eastAsia="Times New Roman" w:hAnsi="Times New Roman" w:cs="Times New Roman"/>
          <w:lang w:eastAsia="it-IT"/>
        </w:rPr>
      </w:pPr>
    </w:p>
    <w:p w:rsidR="000C6D28" w:rsidRPr="000C6D28" w:rsidRDefault="000C6D28" w:rsidP="000C6D28">
      <w:pPr>
        <w:spacing w:after="0" w:line="240" w:lineRule="auto"/>
        <w:rPr>
          <w:rFonts w:ascii="Times New Roman" w:eastAsia="Times New Roman" w:hAnsi="Times New Roman" w:cs="Times New Roman"/>
          <w:lang w:eastAsia="it-IT"/>
        </w:rPr>
      </w:pPr>
      <w:r w:rsidRPr="000C6D28">
        <w:rPr>
          <w:rFonts w:ascii="Times New Roman" w:eastAsia="Times New Roman" w:hAnsi="Times New Roman" w:cs="Times New Roman"/>
          <w:lang w:eastAsia="it-IT"/>
        </w:rPr>
        <w:t>(firma leggibile)</w:t>
      </w:r>
      <w:r w:rsidRPr="000C6D28">
        <w:rPr>
          <w:rFonts w:ascii="Times New Roman" w:eastAsia="Times New Roman" w:hAnsi="Times New Roman" w:cs="Times New Roman"/>
          <w:lang w:eastAsia="it-IT"/>
        </w:rPr>
        <w:tab/>
        <w:t xml:space="preserve">       ________________________</w:t>
      </w:r>
    </w:p>
    <w:p w:rsidR="000C6D28" w:rsidRPr="000C6D28" w:rsidRDefault="000C6D28" w:rsidP="000C6D28">
      <w:pPr>
        <w:spacing w:after="0" w:line="240" w:lineRule="auto"/>
        <w:rPr>
          <w:rFonts w:ascii="Times New Roman" w:eastAsia="Times New Roman" w:hAnsi="Times New Roman" w:cs="Times New Roman"/>
          <w:lang w:eastAsia="it-IT"/>
        </w:rPr>
      </w:pPr>
      <w:r w:rsidRPr="000C6D28">
        <w:rPr>
          <w:rFonts w:ascii="Times New Roman" w:eastAsia="Times New Roman" w:hAnsi="Times New Roman" w:cs="Times New Roman"/>
          <w:lang w:eastAsia="it-IT"/>
        </w:rPr>
        <w:t xml:space="preserve">                                          </w:t>
      </w:r>
      <w:r w:rsidRPr="000C6D28">
        <w:rPr>
          <w:rFonts w:ascii="Times New Roman" w:eastAsia="Times New Roman" w:hAnsi="Times New Roman" w:cs="Times New Roman"/>
          <w:lang w:eastAsia="it-IT"/>
        </w:rPr>
        <w:tab/>
      </w:r>
      <w:r w:rsidRPr="000C6D28">
        <w:rPr>
          <w:rFonts w:ascii="Times New Roman" w:eastAsia="Times New Roman" w:hAnsi="Times New Roman" w:cs="Times New Roman"/>
          <w:lang w:eastAsia="it-IT"/>
        </w:rPr>
        <w:tab/>
      </w:r>
      <w:r w:rsidRPr="000C6D28">
        <w:rPr>
          <w:rFonts w:ascii="Times New Roman" w:eastAsia="Times New Roman" w:hAnsi="Times New Roman" w:cs="Times New Roman"/>
          <w:lang w:eastAsia="it-IT"/>
        </w:rPr>
        <w:tab/>
        <w:t xml:space="preserve">               </w:t>
      </w:r>
      <w:r w:rsidRPr="000C6D28">
        <w:rPr>
          <w:rFonts w:ascii="Times New Roman" w:eastAsia="Times New Roman" w:hAnsi="Times New Roman" w:cs="Times New Roman"/>
          <w:lang w:eastAsia="it-IT"/>
        </w:rPr>
        <w:tab/>
      </w:r>
      <w:r w:rsidRPr="000C6D28">
        <w:rPr>
          <w:rFonts w:ascii="Times New Roman" w:eastAsia="Times New Roman" w:hAnsi="Times New Roman" w:cs="Times New Roman"/>
          <w:lang w:eastAsia="it-IT"/>
        </w:rPr>
        <w:tab/>
      </w:r>
    </w:p>
    <w:p w:rsidR="000C6D28" w:rsidRPr="000C6D28" w:rsidRDefault="000C6D28" w:rsidP="000C6D28">
      <w:pPr>
        <w:spacing w:after="0" w:line="240" w:lineRule="auto"/>
        <w:rPr>
          <w:rFonts w:ascii="Times New Roman" w:eastAsia="Times New Roman" w:hAnsi="Times New Roman" w:cs="Times New Roman"/>
          <w:lang w:eastAsia="it-IT"/>
        </w:rPr>
      </w:pPr>
      <w:r w:rsidRPr="000C6D28">
        <w:rPr>
          <w:rFonts w:ascii="Times New Roman" w:eastAsia="Times New Roman" w:hAnsi="Times New Roman" w:cs="Times New Roman"/>
          <w:lang w:eastAsia="it-IT"/>
        </w:rPr>
        <w:t>(Luogo e data di nascita)  ________________________</w:t>
      </w:r>
    </w:p>
    <w:p w:rsidR="000C6D28" w:rsidRPr="000C6D28" w:rsidRDefault="000C6D28" w:rsidP="000C6D28">
      <w:pPr>
        <w:spacing w:after="0" w:line="240" w:lineRule="auto"/>
        <w:rPr>
          <w:rFonts w:ascii="Times New Roman" w:eastAsia="Times New Roman" w:hAnsi="Times New Roman" w:cs="Times New Roman"/>
          <w:lang w:eastAsia="it-IT"/>
        </w:rPr>
      </w:pPr>
    </w:p>
    <w:p w:rsidR="000C6D28" w:rsidRPr="000C6D28" w:rsidRDefault="000C6D28" w:rsidP="000C6D28">
      <w:pPr>
        <w:spacing w:after="0" w:line="240" w:lineRule="auto"/>
        <w:rPr>
          <w:rFonts w:ascii="Times New Roman" w:eastAsia="Times New Roman" w:hAnsi="Times New Roman" w:cs="Times New Roman"/>
          <w:lang w:eastAsia="it-IT"/>
        </w:rPr>
      </w:pPr>
    </w:p>
    <w:p w:rsidR="000C6D28" w:rsidRPr="000C6D28" w:rsidRDefault="000C6D28" w:rsidP="000C6D28">
      <w:pPr>
        <w:spacing w:after="0" w:line="240" w:lineRule="auto"/>
        <w:rPr>
          <w:rFonts w:ascii="Times New Roman" w:eastAsia="Times New Roman" w:hAnsi="Times New Roman" w:cs="Times New Roman"/>
          <w:lang w:eastAsia="it-IT"/>
        </w:rPr>
      </w:pPr>
    </w:p>
    <w:p w:rsidR="000C6D28" w:rsidRPr="000C6D28" w:rsidRDefault="000C6D28" w:rsidP="000C6D28">
      <w:pPr>
        <w:spacing w:after="0" w:line="240" w:lineRule="auto"/>
        <w:rPr>
          <w:rFonts w:ascii="Times New Roman" w:eastAsia="Times New Roman" w:hAnsi="Times New Roman" w:cs="Times New Roman"/>
          <w:b/>
          <w:lang w:eastAsia="it-IT"/>
        </w:rPr>
      </w:pPr>
      <w:r w:rsidRPr="000C6D28">
        <w:rPr>
          <w:rFonts w:ascii="Times New Roman" w:eastAsia="Times New Roman" w:hAnsi="Times New Roman" w:cs="Times New Roman"/>
          <w:b/>
          <w:lang w:eastAsia="it-IT"/>
        </w:rPr>
        <w:t>Legali Rappresentanti (nel caso di costituenda A.T.I./ Consorzio)</w:t>
      </w:r>
    </w:p>
    <w:p w:rsidR="000C6D28" w:rsidRPr="000C6D28" w:rsidRDefault="000C6D28" w:rsidP="000C6D28">
      <w:pPr>
        <w:spacing w:after="0" w:line="240" w:lineRule="auto"/>
        <w:rPr>
          <w:rFonts w:ascii="Times New Roman" w:eastAsia="Times New Roman" w:hAnsi="Times New Roman" w:cs="Times New Roman"/>
          <w:lang w:eastAsia="it-IT"/>
        </w:rPr>
      </w:pPr>
    </w:p>
    <w:p w:rsidR="000C6D28" w:rsidRPr="000C6D28" w:rsidRDefault="000C6D28" w:rsidP="000C6D28">
      <w:pPr>
        <w:spacing w:after="0" w:line="240" w:lineRule="auto"/>
        <w:rPr>
          <w:rFonts w:ascii="Times New Roman" w:eastAsia="Times New Roman" w:hAnsi="Times New Roman" w:cs="Times New Roman"/>
          <w:lang w:eastAsia="it-IT"/>
        </w:rPr>
      </w:pPr>
      <w:r w:rsidRPr="000C6D28">
        <w:rPr>
          <w:rFonts w:ascii="Times New Roman" w:eastAsia="Times New Roman" w:hAnsi="Times New Roman" w:cs="Times New Roman"/>
          <w:lang w:eastAsia="it-IT"/>
        </w:rPr>
        <w:t xml:space="preserve">(firme leggibili)  </w:t>
      </w:r>
      <w:r w:rsidRPr="000C6D28">
        <w:rPr>
          <w:rFonts w:ascii="Times New Roman" w:eastAsia="Times New Roman" w:hAnsi="Times New Roman" w:cs="Times New Roman"/>
          <w:lang w:eastAsia="it-IT"/>
        </w:rPr>
        <w:tab/>
      </w:r>
      <w:r w:rsidRPr="000C6D28">
        <w:rPr>
          <w:rFonts w:ascii="Times New Roman" w:eastAsia="Times New Roman" w:hAnsi="Times New Roman" w:cs="Times New Roman"/>
          <w:lang w:eastAsia="it-IT"/>
        </w:rPr>
        <w:tab/>
      </w:r>
      <w:r w:rsidRPr="000C6D28">
        <w:rPr>
          <w:rFonts w:ascii="Times New Roman" w:eastAsia="Times New Roman" w:hAnsi="Times New Roman" w:cs="Times New Roman"/>
          <w:lang w:eastAsia="it-IT"/>
        </w:rPr>
        <w:tab/>
        <w:t>________________________</w:t>
      </w:r>
    </w:p>
    <w:p w:rsidR="000C6D28" w:rsidRPr="000C6D28" w:rsidRDefault="000C6D28" w:rsidP="000C6D28">
      <w:pPr>
        <w:spacing w:after="0" w:line="240" w:lineRule="auto"/>
        <w:rPr>
          <w:rFonts w:ascii="Times New Roman" w:eastAsia="Times New Roman" w:hAnsi="Times New Roman" w:cs="Times New Roman"/>
          <w:lang w:eastAsia="it-IT"/>
        </w:rPr>
      </w:pPr>
    </w:p>
    <w:p w:rsidR="000C6D28" w:rsidRPr="000C6D28" w:rsidRDefault="000C6D28" w:rsidP="000C6D28">
      <w:pPr>
        <w:spacing w:after="0" w:line="240" w:lineRule="auto"/>
        <w:rPr>
          <w:rFonts w:ascii="Times New Roman" w:eastAsia="Times New Roman" w:hAnsi="Times New Roman" w:cs="Times New Roman"/>
          <w:lang w:eastAsia="it-IT"/>
        </w:rPr>
      </w:pPr>
      <w:r w:rsidRPr="000C6D28">
        <w:rPr>
          <w:rFonts w:ascii="Times New Roman" w:eastAsia="Times New Roman" w:hAnsi="Times New Roman" w:cs="Times New Roman"/>
          <w:lang w:eastAsia="it-IT"/>
        </w:rPr>
        <w:tab/>
      </w:r>
      <w:r w:rsidRPr="000C6D28">
        <w:rPr>
          <w:rFonts w:ascii="Times New Roman" w:eastAsia="Times New Roman" w:hAnsi="Times New Roman" w:cs="Times New Roman"/>
          <w:lang w:eastAsia="it-IT"/>
        </w:rPr>
        <w:tab/>
      </w:r>
      <w:r w:rsidRPr="000C6D28">
        <w:rPr>
          <w:rFonts w:ascii="Times New Roman" w:eastAsia="Times New Roman" w:hAnsi="Times New Roman" w:cs="Times New Roman"/>
          <w:lang w:eastAsia="it-IT"/>
        </w:rPr>
        <w:tab/>
        <w:t xml:space="preserve">                </w:t>
      </w:r>
      <w:r w:rsidRPr="000C6D28">
        <w:rPr>
          <w:rFonts w:ascii="Times New Roman" w:eastAsia="Times New Roman" w:hAnsi="Times New Roman" w:cs="Times New Roman"/>
          <w:lang w:eastAsia="it-IT"/>
        </w:rPr>
        <w:tab/>
        <w:t>________________________</w:t>
      </w:r>
    </w:p>
    <w:p w:rsidR="000C6D28" w:rsidRPr="000C6D28" w:rsidRDefault="000C6D28" w:rsidP="000C6D28">
      <w:pPr>
        <w:spacing w:after="0" w:line="240" w:lineRule="auto"/>
        <w:rPr>
          <w:rFonts w:ascii="Times New Roman" w:eastAsia="Times New Roman" w:hAnsi="Times New Roman" w:cs="Times New Roman"/>
          <w:lang w:eastAsia="it-IT"/>
        </w:rPr>
      </w:pPr>
    </w:p>
    <w:p w:rsidR="000C6D28" w:rsidRPr="000C6D28" w:rsidRDefault="000C6D28" w:rsidP="000C6D28">
      <w:pPr>
        <w:spacing w:after="0" w:line="240" w:lineRule="auto"/>
        <w:rPr>
          <w:rFonts w:ascii="Times New Roman" w:eastAsia="Times New Roman" w:hAnsi="Times New Roman" w:cs="Times New Roman"/>
          <w:lang w:eastAsia="it-IT"/>
        </w:rPr>
      </w:pPr>
      <w:r w:rsidRPr="000C6D28">
        <w:rPr>
          <w:rFonts w:ascii="Times New Roman" w:eastAsia="Times New Roman" w:hAnsi="Times New Roman" w:cs="Times New Roman"/>
          <w:lang w:eastAsia="it-IT"/>
        </w:rPr>
        <w:tab/>
      </w:r>
    </w:p>
    <w:p w:rsidR="000C6D28" w:rsidRPr="000C6D28" w:rsidRDefault="000C6D28" w:rsidP="000C6D28">
      <w:pPr>
        <w:spacing w:after="0" w:line="240" w:lineRule="auto"/>
        <w:rPr>
          <w:rFonts w:ascii="Times New Roman" w:eastAsia="Times New Roman" w:hAnsi="Times New Roman" w:cs="Times New Roman"/>
          <w:lang w:eastAsia="it-IT"/>
        </w:rPr>
      </w:pPr>
      <w:r w:rsidRPr="000C6D28">
        <w:rPr>
          <w:rFonts w:ascii="Times New Roman" w:eastAsia="Times New Roman" w:hAnsi="Times New Roman" w:cs="Times New Roman"/>
          <w:lang w:eastAsia="it-IT"/>
        </w:rPr>
        <w:t xml:space="preserve">(Luoghi e date di nascita) </w:t>
      </w:r>
      <w:r w:rsidRPr="000C6D28">
        <w:rPr>
          <w:rFonts w:ascii="Times New Roman" w:eastAsia="Times New Roman" w:hAnsi="Times New Roman" w:cs="Times New Roman"/>
          <w:lang w:eastAsia="it-IT"/>
        </w:rPr>
        <w:tab/>
      </w:r>
      <w:r w:rsidRPr="000C6D28">
        <w:rPr>
          <w:rFonts w:ascii="Times New Roman" w:eastAsia="Times New Roman" w:hAnsi="Times New Roman" w:cs="Times New Roman"/>
          <w:lang w:eastAsia="it-IT"/>
        </w:rPr>
        <w:tab/>
        <w:t>_______________________</w:t>
      </w:r>
    </w:p>
    <w:p w:rsidR="000C6D28" w:rsidRPr="000C6D28" w:rsidRDefault="000C6D28" w:rsidP="000C6D28">
      <w:pPr>
        <w:spacing w:after="0" w:line="240" w:lineRule="auto"/>
        <w:rPr>
          <w:rFonts w:ascii="Times New Roman" w:eastAsia="Times New Roman" w:hAnsi="Times New Roman" w:cs="Times New Roman"/>
          <w:lang w:eastAsia="it-IT"/>
        </w:rPr>
      </w:pPr>
      <w:r w:rsidRPr="000C6D28">
        <w:rPr>
          <w:rFonts w:ascii="Times New Roman" w:eastAsia="Times New Roman" w:hAnsi="Times New Roman" w:cs="Times New Roman"/>
          <w:lang w:eastAsia="it-IT"/>
        </w:rPr>
        <w:tab/>
      </w:r>
      <w:r w:rsidRPr="000C6D28">
        <w:rPr>
          <w:rFonts w:ascii="Times New Roman" w:eastAsia="Times New Roman" w:hAnsi="Times New Roman" w:cs="Times New Roman"/>
          <w:lang w:eastAsia="it-IT"/>
        </w:rPr>
        <w:tab/>
      </w:r>
      <w:r w:rsidRPr="000C6D28">
        <w:rPr>
          <w:rFonts w:ascii="Times New Roman" w:eastAsia="Times New Roman" w:hAnsi="Times New Roman" w:cs="Times New Roman"/>
          <w:lang w:eastAsia="it-IT"/>
        </w:rPr>
        <w:tab/>
      </w:r>
      <w:r w:rsidRPr="000C6D28">
        <w:rPr>
          <w:rFonts w:ascii="Times New Roman" w:eastAsia="Times New Roman" w:hAnsi="Times New Roman" w:cs="Times New Roman"/>
          <w:lang w:eastAsia="it-IT"/>
        </w:rPr>
        <w:tab/>
      </w:r>
    </w:p>
    <w:p w:rsidR="000C6D28" w:rsidRPr="000C6D28" w:rsidRDefault="000C6D28" w:rsidP="000C6D28">
      <w:pPr>
        <w:spacing w:after="0" w:line="240" w:lineRule="auto"/>
        <w:rPr>
          <w:rFonts w:ascii="Times New Roman" w:eastAsia="Times New Roman" w:hAnsi="Times New Roman" w:cs="Times New Roman"/>
          <w:lang w:eastAsia="it-IT"/>
        </w:rPr>
      </w:pPr>
      <w:r w:rsidRPr="000C6D28">
        <w:rPr>
          <w:rFonts w:ascii="Times New Roman" w:eastAsia="Times New Roman" w:hAnsi="Times New Roman" w:cs="Times New Roman"/>
          <w:lang w:eastAsia="it-IT"/>
        </w:rPr>
        <w:tab/>
      </w:r>
      <w:r w:rsidRPr="000C6D28">
        <w:rPr>
          <w:rFonts w:ascii="Times New Roman" w:eastAsia="Times New Roman" w:hAnsi="Times New Roman" w:cs="Times New Roman"/>
          <w:lang w:eastAsia="it-IT"/>
        </w:rPr>
        <w:tab/>
      </w:r>
      <w:r w:rsidRPr="000C6D28">
        <w:rPr>
          <w:rFonts w:ascii="Times New Roman" w:eastAsia="Times New Roman" w:hAnsi="Times New Roman" w:cs="Times New Roman"/>
          <w:lang w:eastAsia="it-IT"/>
        </w:rPr>
        <w:tab/>
      </w:r>
      <w:r w:rsidRPr="000C6D28">
        <w:rPr>
          <w:rFonts w:ascii="Times New Roman" w:eastAsia="Times New Roman" w:hAnsi="Times New Roman" w:cs="Times New Roman"/>
          <w:lang w:eastAsia="it-IT"/>
        </w:rPr>
        <w:tab/>
        <w:t xml:space="preserve">     </w:t>
      </w:r>
      <w:r w:rsidRPr="000C6D28">
        <w:rPr>
          <w:rFonts w:ascii="Times New Roman" w:eastAsia="Times New Roman" w:hAnsi="Times New Roman" w:cs="Times New Roman"/>
          <w:lang w:eastAsia="it-IT"/>
        </w:rPr>
        <w:tab/>
        <w:t xml:space="preserve"> _______________________</w:t>
      </w:r>
    </w:p>
    <w:p w:rsidR="000C6D28" w:rsidRPr="000C6D28" w:rsidRDefault="000C6D28" w:rsidP="000C6D28">
      <w:pPr>
        <w:spacing w:after="0" w:line="360" w:lineRule="auto"/>
        <w:jc w:val="both"/>
        <w:rPr>
          <w:rFonts w:ascii="Arial" w:eastAsia="Times New Roman" w:hAnsi="Arial" w:cs="Arial"/>
          <w:highlight w:val="yellow"/>
          <w:lang w:eastAsia="it-IT"/>
        </w:rPr>
      </w:pPr>
      <w:r w:rsidRPr="000C6D28">
        <w:rPr>
          <w:rFonts w:ascii="Times New Roman" w:eastAsia="Times New Roman" w:hAnsi="Times New Roman" w:cs="Times New Roman"/>
          <w:lang w:eastAsia="it-IT"/>
        </w:rPr>
        <w:tab/>
      </w:r>
      <w:r w:rsidRPr="000C6D28">
        <w:rPr>
          <w:rFonts w:ascii="Times New Roman" w:eastAsia="Times New Roman" w:hAnsi="Times New Roman" w:cs="Times New Roman"/>
          <w:lang w:eastAsia="it-IT"/>
        </w:rPr>
        <w:tab/>
      </w:r>
      <w:r w:rsidRPr="000C6D28">
        <w:rPr>
          <w:rFonts w:ascii="Times New Roman" w:eastAsia="Times New Roman" w:hAnsi="Times New Roman" w:cs="Times New Roman"/>
          <w:lang w:eastAsia="it-IT"/>
        </w:rPr>
        <w:tab/>
      </w:r>
      <w:r w:rsidRPr="000C6D28">
        <w:rPr>
          <w:rFonts w:ascii="Times New Roman" w:eastAsia="Times New Roman" w:hAnsi="Times New Roman" w:cs="Times New Roman"/>
          <w:lang w:eastAsia="it-IT"/>
        </w:rPr>
        <w:tab/>
      </w:r>
      <w:r w:rsidRPr="000C6D28">
        <w:rPr>
          <w:rFonts w:ascii="Times New Roman" w:eastAsia="Times New Roman" w:hAnsi="Times New Roman" w:cs="Times New Roman"/>
          <w:lang w:eastAsia="it-IT"/>
        </w:rPr>
        <w:tab/>
      </w:r>
      <w:r w:rsidRPr="000C6D28">
        <w:rPr>
          <w:rFonts w:ascii="Times New Roman" w:eastAsia="Times New Roman" w:hAnsi="Times New Roman" w:cs="Times New Roman"/>
          <w:lang w:eastAsia="it-IT"/>
        </w:rPr>
        <w:tab/>
      </w:r>
      <w:r w:rsidRPr="000C6D28">
        <w:rPr>
          <w:rFonts w:ascii="Times New Roman" w:eastAsia="Times New Roman" w:hAnsi="Times New Roman" w:cs="Times New Roman"/>
          <w:lang w:eastAsia="it-IT"/>
        </w:rPr>
        <w:tab/>
      </w:r>
      <w:r w:rsidRPr="000C6D28">
        <w:rPr>
          <w:rFonts w:ascii="Times New Roman" w:eastAsia="Times New Roman" w:hAnsi="Times New Roman" w:cs="Times New Roman"/>
          <w:lang w:eastAsia="it-IT"/>
        </w:rPr>
        <w:tab/>
      </w:r>
      <w:r w:rsidRPr="000C6D28">
        <w:rPr>
          <w:rFonts w:ascii="Times New Roman" w:eastAsia="Times New Roman" w:hAnsi="Times New Roman" w:cs="Times New Roman"/>
          <w:lang w:eastAsia="it-IT"/>
        </w:rPr>
        <w:tab/>
      </w:r>
      <w:r w:rsidRPr="000C6D28">
        <w:rPr>
          <w:rFonts w:ascii="Times New Roman" w:eastAsia="Times New Roman" w:hAnsi="Times New Roman" w:cs="Times New Roman"/>
          <w:lang w:eastAsia="it-IT"/>
        </w:rPr>
        <w:tab/>
      </w:r>
    </w:p>
    <w:p w:rsidR="000C6D28" w:rsidRPr="000C6D28" w:rsidRDefault="000C6D28" w:rsidP="000C6D28">
      <w:pPr>
        <w:spacing w:after="0" w:line="360" w:lineRule="auto"/>
        <w:jc w:val="both"/>
        <w:rPr>
          <w:rFonts w:ascii="Arial" w:eastAsia="Times New Roman" w:hAnsi="Arial" w:cs="Arial"/>
          <w:highlight w:val="yellow"/>
          <w:lang w:eastAsia="it-IT"/>
        </w:rPr>
      </w:pPr>
    </w:p>
    <w:p w:rsidR="00F67F0E" w:rsidRDefault="00F67F0E" w:rsidP="000C6D28">
      <w:pPr>
        <w:spacing w:after="0" w:line="360" w:lineRule="auto"/>
        <w:jc w:val="both"/>
        <w:rPr>
          <w:rFonts w:ascii="Times New Roman" w:eastAsia="Times New Roman" w:hAnsi="Times New Roman" w:cs="Times New Roman"/>
          <w:b/>
          <w:color w:val="0070C0"/>
          <w:lang w:eastAsia="it-IT"/>
        </w:rPr>
      </w:pPr>
    </w:p>
    <w:p w:rsidR="00F67F0E" w:rsidRDefault="00F67F0E" w:rsidP="000C6D28">
      <w:pPr>
        <w:spacing w:after="0" w:line="360" w:lineRule="auto"/>
        <w:jc w:val="both"/>
        <w:rPr>
          <w:rFonts w:ascii="Times New Roman" w:eastAsia="Times New Roman" w:hAnsi="Times New Roman" w:cs="Times New Roman"/>
          <w:b/>
          <w:color w:val="0070C0"/>
          <w:lang w:eastAsia="it-IT"/>
        </w:rPr>
      </w:pPr>
    </w:p>
    <w:p w:rsidR="000C6D28" w:rsidRPr="00F67F0E" w:rsidRDefault="000C6D28" w:rsidP="000C6D28">
      <w:pPr>
        <w:spacing w:after="0" w:line="360" w:lineRule="auto"/>
        <w:jc w:val="both"/>
        <w:rPr>
          <w:rFonts w:ascii="Times New Roman" w:eastAsia="Times New Roman" w:hAnsi="Times New Roman" w:cs="Times New Roman"/>
          <w:color w:val="0070C0"/>
          <w:lang w:eastAsia="it-IT"/>
        </w:rPr>
      </w:pPr>
      <w:r w:rsidRPr="00F67F0E">
        <w:rPr>
          <w:rFonts w:ascii="Times New Roman" w:eastAsia="Times New Roman" w:hAnsi="Times New Roman" w:cs="Times New Roman"/>
          <w:b/>
          <w:color w:val="0070C0"/>
          <w:lang w:eastAsia="it-IT"/>
        </w:rPr>
        <w:t>Note utili alla compilazione</w:t>
      </w:r>
      <w:r w:rsidRPr="00F67F0E">
        <w:rPr>
          <w:rFonts w:ascii="Times New Roman" w:eastAsia="Times New Roman" w:hAnsi="Times New Roman" w:cs="Times New Roman"/>
          <w:color w:val="0070C0"/>
          <w:lang w:eastAsia="it-IT"/>
        </w:rPr>
        <w:t>:</w:t>
      </w:r>
    </w:p>
    <w:p w:rsidR="000C6D28" w:rsidRPr="000C6D28" w:rsidRDefault="000C6D28" w:rsidP="000C6D28">
      <w:pPr>
        <w:tabs>
          <w:tab w:val="left" w:pos="5387"/>
          <w:tab w:val="left" w:pos="6521"/>
        </w:tabs>
        <w:spacing w:after="0" w:line="360" w:lineRule="auto"/>
        <w:ind w:right="-285"/>
        <w:jc w:val="both"/>
        <w:rPr>
          <w:rFonts w:ascii="Times New Roman" w:eastAsia="Times New Roman" w:hAnsi="Times New Roman" w:cs="Times New Roman"/>
          <w:lang w:eastAsia="it-IT"/>
        </w:rPr>
      </w:pPr>
      <w:r w:rsidRPr="000C6D28">
        <w:rPr>
          <w:rFonts w:ascii="Times New Roman" w:eastAsia="Times New Roman" w:hAnsi="Times New Roman" w:cs="Times New Roman"/>
          <w:lang w:eastAsia="it-IT"/>
        </w:rPr>
        <w:t xml:space="preserve">Come previsto al paragrafo 14.1 del disciplinare di gara, la relazione deve essere articolata in modo tale che ogni criterio sia esauriente per se stesso. Essa deve essere composta da max. 25 facciate escluso frontespizio e indice, tutte numerate progressivamente, in formato A4, carattere </w:t>
      </w:r>
      <w:proofErr w:type="spellStart"/>
      <w:r w:rsidRPr="000C6D28">
        <w:rPr>
          <w:rFonts w:ascii="Times New Roman" w:eastAsia="Times New Roman" w:hAnsi="Times New Roman" w:cs="Times New Roman"/>
          <w:lang w:eastAsia="it-IT"/>
        </w:rPr>
        <w:t>Arial</w:t>
      </w:r>
      <w:proofErr w:type="spellEnd"/>
      <w:r w:rsidRPr="000C6D28">
        <w:rPr>
          <w:rFonts w:ascii="Times New Roman" w:eastAsia="Times New Roman" w:hAnsi="Times New Roman" w:cs="Times New Roman"/>
          <w:lang w:eastAsia="it-IT"/>
        </w:rPr>
        <w:t xml:space="preserve"> 11, interlinea singola, in originale e deve descrivere in modo dettagliato i criteri e sub-criteri di valutazione.</w:t>
      </w:r>
    </w:p>
    <w:p w:rsidR="000C6D28" w:rsidRPr="000C6D28" w:rsidRDefault="000C6D28" w:rsidP="000C6D28">
      <w:pPr>
        <w:tabs>
          <w:tab w:val="left" w:pos="5387"/>
          <w:tab w:val="left" w:pos="6521"/>
        </w:tabs>
        <w:spacing w:after="0" w:line="360" w:lineRule="auto"/>
        <w:ind w:right="-285"/>
        <w:jc w:val="both"/>
        <w:rPr>
          <w:rFonts w:ascii="Times New Roman" w:eastAsia="Times New Roman" w:hAnsi="Times New Roman" w:cs="Times New Roman"/>
          <w:lang w:eastAsia="it-IT"/>
        </w:rPr>
      </w:pPr>
      <w:r w:rsidRPr="000C6D28">
        <w:rPr>
          <w:rFonts w:ascii="Times New Roman" w:eastAsia="Times New Roman" w:hAnsi="Times New Roman" w:cs="Times New Roman"/>
          <w:lang w:eastAsia="it-IT"/>
        </w:rPr>
        <w:t>Nel caso di concorrenti con idoneità plurisoggettiva</w:t>
      </w:r>
      <w:r w:rsidRPr="00F67F0E">
        <w:rPr>
          <w:rFonts w:ascii="Times New Roman" w:eastAsia="Times New Roman" w:hAnsi="Times New Roman" w:cs="Times New Roman"/>
          <w:lang w:eastAsia="it-IT"/>
        </w:rPr>
        <w:t>, non ancora costituiti,</w:t>
      </w:r>
      <w:r w:rsidRPr="000C6D28">
        <w:rPr>
          <w:rFonts w:ascii="Times New Roman" w:eastAsia="Times New Roman" w:hAnsi="Times New Roman" w:cs="Times New Roman"/>
          <w:lang w:eastAsia="it-IT"/>
        </w:rPr>
        <w:t xml:space="preserve"> la relazione deve essere sottoscritta da tutti gli operatori economici che partecipano alla procedura in forma congiunta.</w:t>
      </w:r>
    </w:p>
    <w:p w:rsidR="000C6D28" w:rsidRPr="000C6D28" w:rsidRDefault="000C6D28" w:rsidP="000C6D28">
      <w:pPr>
        <w:tabs>
          <w:tab w:val="left" w:pos="5387"/>
          <w:tab w:val="left" w:pos="6521"/>
        </w:tabs>
        <w:spacing w:after="0" w:line="360" w:lineRule="auto"/>
        <w:ind w:right="-285"/>
        <w:jc w:val="both"/>
        <w:rPr>
          <w:rFonts w:ascii="Arial" w:eastAsia="Times New Roman" w:hAnsi="Arial" w:cs="Arial"/>
          <w:b/>
          <w:sz w:val="18"/>
          <w:szCs w:val="18"/>
          <w:highlight w:val="yellow"/>
          <w:lang w:eastAsia="it-IT"/>
        </w:rPr>
      </w:pPr>
    </w:p>
    <w:p w:rsidR="000C6D28" w:rsidRPr="000C6D28" w:rsidRDefault="000C6D28" w:rsidP="000C6D28">
      <w:pPr>
        <w:tabs>
          <w:tab w:val="left" w:pos="5387"/>
          <w:tab w:val="left" w:pos="6521"/>
        </w:tabs>
        <w:spacing w:after="0" w:line="360" w:lineRule="auto"/>
        <w:ind w:right="-285"/>
        <w:jc w:val="both"/>
        <w:rPr>
          <w:rFonts w:ascii="Arial" w:eastAsia="Times New Roman" w:hAnsi="Arial" w:cs="Arial"/>
          <w:b/>
          <w:sz w:val="18"/>
          <w:szCs w:val="18"/>
          <w:highlight w:val="yellow"/>
          <w:lang w:eastAsia="it-IT"/>
        </w:rPr>
      </w:pPr>
    </w:p>
    <w:p w:rsidR="000C6D28" w:rsidRPr="000C6D28" w:rsidRDefault="000C6D28" w:rsidP="000C6D28">
      <w:pPr>
        <w:tabs>
          <w:tab w:val="left" w:pos="5387"/>
          <w:tab w:val="left" w:pos="6521"/>
        </w:tabs>
        <w:spacing w:after="0" w:line="360" w:lineRule="auto"/>
        <w:ind w:right="-285"/>
        <w:jc w:val="both"/>
        <w:rPr>
          <w:rFonts w:ascii="Arial" w:eastAsia="Times New Roman" w:hAnsi="Arial" w:cs="Arial"/>
          <w:b/>
          <w:sz w:val="18"/>
          <w:szCs w:val="18"/>
          <w:highlight w:val="yellow"/>
          <w:lang w:eastAsia="it-IT"/>
        </w:rPr>
      </w:pPr>
    </w:p>
    <w:p w:rsidR="000C6D28" w:rsidRPr="000C6D28" w:rsidRDefault="000C6D28" w:rsidP="000C6D28">
      <w:pPr>
        <w:tabs>
          <w:tab w:val="left" w:pos="5387"/>
          <w:tab w:val="left" w:pos="6521"/>
        </w:tabs>
        <w:spacing w:after="0" w:line="360" w:lineRule="auto"/>
        <w:ind w:right="-285"/>
        <w:jc w:val="both"/>
        <w:rPr>
          <w:rFonts w:ascii="Arial" w:eastAsia="Times New Roman" w:hAnsi="Arial" w:cs="Arial"/>
          <w:b/>
          <w:sz w:val="18"/>
          <w:szCs w:val="18"/>
          <w:highlight w:val="yellow"/>
          <w:lang w:eastAsia="it-IT"/>
        </w:rPr>
      </w:pPr>
      <w:r w:rsidRPr="000C6D28">
        <w:rPr>
          <w:rFonts w:ascii="Arial" w:eastAsia="Times New Roman" w:hAnsi="Arial" w:cs="Arial"/>
          <w:b/>
          <w:sz w:val="18"/>
          <w:szCs w:val="18"/>
          <w:highlight w:val="yellow"/>
          <w:lang w:eastAsia="it-IT"/>
        </w:rPr>
        <w:t xml:space="preserve">  </w:t>
      </w:r>
    </w:p>
    <w:p w:rsidR="000C6D28" w:rsidRPr="000C6D28" w:rsidRDefault="000C6D28" w:rsidP="000C6D28">
      <w:pPr>
        <w:spacing w:after="0" w:line="240" w:lineRule="auto"/>
        <w:ind w:left="2832"/>
        <w:rPr>
          <w:rFonts w:ascii="Arial" w:eastAsia="Times New Roman" w:hAnsi="Arial" w:cs="Arial"/>
          <w:i/>
          <w:iCs/>
          <w:lang w:eastAsia="it-IT"/>
        </w:rPr>
      </w:pPr>
      <w:r w:rsidRPr="000C6D28">
        <w:rPr>
          <w:rFonts w:ascii="Arial" w:eastAsia="Times New Roman" w:hAnsi="Arial" w:cs="Arial"/>
          <w:i/>
          <w:iCs/>
          <w:lang w:eastAsia="it-IT"/>
        </w:rPr>
        <w:tab/>
      </w:r>
    </w:p>
    <w:p w:rsidR="00074D74" w:rsidRDefault="00074D74"/>
    <w:sectPr w:rsidR="00074D74" w:rsidSect="00C46C24">
      <w:footerReference w:type="default" r:id="rId8"/>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B40" w:rsidRDefault="00C46C24">
      <w:pPr>
        <w:spacing w:after="0" w:line="240" w:lineRule="auto"/>
      </w:pPr>
      <w:r>
        <w:separator/>
      </w:r>
    </w:p>
  </w:endnote>
  <w:endnote w:type="continuationSeparator" w:id="0">
    <w:p w:rsidR="00193B40" w:rsidRDefault="00C4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A6" w:rsidRDefault="00A63482">
    <w:pPr>
      <w:pStyle w:val="Pidipagina"/>
    </w:pPr>
    <w:fldSimple w:instr=" FILENAME ">
      <w:r w:rsidR="00DA6498">
        <w:rPr>
          <w:noProof/>
        </w:rPr>
        <w:t>fac simile</w:t>
      </w:r>
      <w:r w:rsidR="000D30B3">
        <w:rPr>
          <w:noProof/>
        </w:rPr>
        <w:t>_</w:t>
      </w:r>
      <w:r w:rsidR="00DA6498">
        <w:rPr>
          <w:noProof/>
        </w:rPr>
        <w:t xml:space="preserve">relazione </w:t>
      </w:r>
      <w:r w:rsidR="000D30B3">
        <w:rPr>
          <w:noProof/>
        </w:rPr>
        <w:t>tecnica.doc</w:t>
      </w:r>
    </w:fldSimple>
  </w:p>
  <w:p w:rsidR="004043A6" w:rsidRDefault="000D30B3">
    <w:pPr>
      <w:pStyle w:val="Pidipagina"/>
    </w:pPr>
    <w:r>
      <w:tab/>
      <w:t xml:space="preserve">- </w:t>
    </w:r>
    <w:r>
      <w:fldChar w:fldCharType="begin"/>
    </w:r>
    <w:r>
      <w:instrText xml:space="preserve"> PAGE </w:instrText>
    </w:r>
    <w:r>
      <w:fldChar w:fldCharType="separate"/>
    </w:r>
    <w:r w:rsidR="00705954">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B40" w:rsidRDefault="00C46C24">
      <w:pPr>
        <w:spacing w:after="0" w:line="240" w:lineRule="auto"/>
      </w:pPr>
      <w:r>
        <w:separator/>
      </w:r>
    </w:p>
  </w:footnote>
  <w:footnote w:type="continuationSeparator" w:id="0">
    <w:p w:rsidR="00193B40" w:rsidRDefault="00C46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2DA8"/>
    <w:multiLevelType w:val="hybridMultilevel"/>
    <w:tmpl w:val="5E64880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13317852"/>
    <w:multiLevelType w:val="hybridMultilevel"/>
    <w:tmpl w:val="780A7E34"/>
    <w:lvl w:ilvl="0" w:tplc="3A4A73C8">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1961C9"/>
    <w:multiLevelType w:val="hybridMultilevel"/>
    <w:tmpl w:val="EF06668C"/>
    <w:lvl w:ilvl="0" w:tplc="EEDAD64E">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C214D57"/>
    <w:multiLevelType w:val="hybridMultilevel"/>
    <w:tmpl w:val="E8F2143A"/>
    <w:lvl w:ilvl="0" w:tplc="C512B7F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E107FBC"/>
    <w:multiLevelType w:val="hybridMultilevel"/>
    <w:tmpl w:val="3CC269B4"/>
    <w:lvl w:ilvl="0" w:tplc="04100017">
      <w:start w:val="1"/>
      <w:numFmt w:val="lowerLetter"/>
      <w:lvlText w:val="%1)"/>
      <w:lvlJc w:val="left"/>
      <w:pPr>
        <w:ind w:left="536" w:hanging="360"/>
      </w:pPr>
    </w:lvl>
    <w:lvl w:ilvl="1" w:tplc="04100019" w:tentative="1">
      <w:start w:val="1"/>
      <w:numFmt w:val="lowerLetter"/>
      <w:lvlText w:val="%2."/>
      <w:lvlJc w:val="left"/>
      <w:pPr>
        <w:ind w:left="1256" w:hanging="360"/>
      </w:pPr>
    </w:lvl>
    <w:lvl w:ilvl="2" w:tplc="0410001B" w:tentative="1">
      <w:start w:val="1"/>
      <w:numFmt w:val="lowerRoman"/>
      <w:lvlText w:val="%3."/>
      <w:lvlJc w:val="right"/>
      <w:pPr>
        <w:ind w:left="1976" w:hanging="180"/>
      </w:pPr>
    </w:lvl>
    <w:lvl w:ilvl="3" w:tplc="0410000F" w:tentative="1">
      <w:start w:val="1"/>
      <w:numFmt w:val="decimal"/>
      <w:lvlText w:val="%4."/>
      <w:lvlJc w:val="left"/>
      <w:pPr>
        <w:ind w:left="2696" w:hanging="360"/>
      </w:pPr>
    </w:lvl>
    <w:lvl w:ilvl="4" w:tplc="04100019" w:tentative="1">
      <w:start w:val="1"/>
      <w:numFmt w:val="lowerLetter"/>
      <w:lvlText w:val="%5."/>
      <w:lvlJc w:val="left"/>
      <w:pPr>
        <w:ind w:left="3416" w:hanging="360"/>
      </w:pPr>
    </w:lvl>
    <w:lvl w:ilvl="5" w:tplc="0410001B" w:tentative="1">
      <w:start w:val="1"/>
      <w:numFmt w:val="lowerRoman"/>
      <w:lvlText w:val="%6."/>
      <w:lvlJc w:val="right"/>
      <w:pPr>
        <w:ind w:left="4136" w:hanging="180"/>
      </w:pPr>
    </w:lvl>
    <w:lvl w:ilvl="6" w:tplc="0410000F" w:tentative="1">
      <w:start w:val="1"/>
      <w:numFmt w:val="decimal"/>
      <w:lvlText w:val="%7."/>
      <w:lvlJc w:val="left"/>
      <w:pPr>
        <w:ind w:left="4856" w:hanging="360"/>
      </w:pPr>
    </w:lvl>
    <w:lvl w:ilvl="7" w:tplc="04100019" w:tentative="1">
      <w:start w:val="1"/>
      <w:numFmt w:val="lowerLetter"/>
      <w:lvlText w:val="%8."/>
      <w:lvlJc w:val="left"/>
      <w:pPr>
        <w:ind w:left="5576" w:hanging="360"/>
      </w:pPr>
    </w:lvl>
    <w:lvl w:ilvl="8" w:tplc="0410001B" w:tentative="1">
      <w:start w:val="1"/>
      <w:numFmt w:val="lowerRoman"/>
      <w:lvlText w:val="%9."/>
      <w:lvlJc w:val="right"/>
      <w:pPr>
        <w:ind w:left="6296" w:hanging="180"/>
      </w:pPr>
    </w:lvl>
  </w:abstractNum>
  <w:abstractNum w:abstractNumId="5">
    <w:nsid w:val="256B344F"/>
    <w:multiLevelType w:val="hybridMultilevel"/>
    <w:tmpl w:val="DB083EAE"/>
    <w:lvl w:ilvl="0" w:tplc="A656DB14">
      <w:start w:val="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6">
    <w:nsid w:val="25F56CE3"/>
    <w:multiLevelType w:val="hybridMultilevel"/>
    <w:tmpl w:val="1248BA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5065AB0"/>
    <w:multiLevelType w:val="hybridMultilevel"/>
    <w:tmpl w:val="E8F2143A"/>
    <w:lvl w:ilvl="0" w:tplc="C512B7F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FD4D46"/>
    <w:multiLevelType w:val="hybridMultilevel"/>
    <w:tmpl w:val="69206DEE"/>
    <w:lvl w:ilvl="0" w:tplc="D5781790">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0C410CE"/>
    <w:multiLevelType w:val="hybridMultilevel"/>
    <w:tmpl w:val="CB3A169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7"/>
  </w:num>
  <w:num w:numId="5">
    <w:abstractNumId w:val="6"/>
  </w:num>
  <w:num w:numId="6">
    <w:abstractNumId w:val="9"/>
  </w:num>
  <w:num w:numId="7">
    <w:abstractNumId w:val="3"/>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28"/>
    <w:rsid w:val="00074D74"/>
    <w:rsid w:val="000C6D28"/>
    <w:rsid w:val="000D30B3"/>
    <w:rsid w:val="00193B40"/>
    <w:rsid w:val="00705954"/>
    <w:rsid w:val="00714E47"/>
    <w:rsid w:val="0099530A"/>
    <w:rsid w:val="00A63482"/>
    <w:rsid w:val="00A761C0"/>
    <w:rsid w:val="00B02CA9"/>
    <w:rsid w:val="00C46C24"/>
    <w:rsid w:val="00DA6498"/>
    <w:rsid w:val="00DE68B1"/>
    <w:rsid w:val="00E775C7"/>
    <w:rsid w:val="00F67F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C6D28"/>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0C6D28"/>
    <w:rPr>
      <w:rFonts w:ascii="Times New Roman" w:eastAsia="Times New Roman" w:hAnsi="Times New Roman" w:cs="Times New Roman"/>
      <w:sz w:val="24"/>
      <w:szCs w:val="24"/>
      <w:lang w:eastAsia="it-IT"/>
    </w:rPr>
  </w:style>
  <w:style w:type="paragraph" w:styleId="Paragrafoelenco">
    <w:name w:val="List Paragraph"/>
    <w:basedOn w:val="Normale"/>
    <w:link w:val="ParagrafoelencoCarattere"/>
    <w:uiPriority w:val="34"/>
    <w:qFormat/>
    <w:rsid w:val="000C6D28"/>
    <w:pPr>
      <w:ind w:left="720"/>
      <w:contextualSpacing/>
    </w:pPr>
  </w:style>
  <w:style w:type="paragraph" w:styleId="Intestazione">
    <w:name w:val="header"/>
    <w:basedOn w:val="Normale"/>
    <w:link w:val="IntestazioneCarattere"/>
    <w:uiPriority w:val="99"/>
    <w:unhideWhenUsed/>
    <w:rsid w:val="00DE68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68B1"/>
  </w:style>
  <w:style w:type="character" w:customStyle="1" w:styleId="ParagrafoelencoCarattere">
    <w:name w:val="Paragrafo elenco Carattere"/>
    <w:basedOn w:val="Carpredefinitoparagrafo"/>
    <w:link w:val="Paragrafoelenco"/>
    <w:uiPriority w:val="34"/>
    <w:locked/>
    <w:rsid w:val="009953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C6D28"/>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0C6D28"/>
    <w:rPr>
      <w:rFonts w:ascii="Times New Roman" w:eastAsia="Times New Roman" w:hAnsi="Times New Roman" w:cs="Times New Roman"/>
      <w:sz w:val="24"/>
      <w:szCs w:val="24"/>
      <w:lang w:eastAsia="it-IT"/>
    </w:rPr>
  </w:style>
  <w:style w:type="paragraph" w:styleId="Paragrafoelenco">
    <w:name w:val="List Paragraph"/>
    <w:basedOn w:val="Normale"/>
    <w:link w:val="ParagrafoelencoCarattere"/>
    <w:uiPriority w:val="34"/>
    <w:qFormat/>
    <w:rsid w:val="000C6D28"/>
    <w:pPr>
      <w:ind w:left="720"/>
      <w:contextualSpacing/>
    </w:pPr>
  </w:style>
  <w:style w:type="paragraph" w:styleId="Intestazione">
    <w:name w:val="header"/>
    <w:basedOn w:val="Normale"/>
    <w:link w:val="IntestazioneCarattere"/>
    <w:uiPriority w:val="99"/>
    <w:unhideWhenUsed/>
    <w:rsid w:val="00DE68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68B1"/>
  </w:style>
  <w:style w:type="character" w:customStyle="1" w:styleId="ParagrafoelencoCarattere">
    <w:name w:val="Paragrafo elenco Carattere"/>
    <w:basedOn w:val="Carpredefinitoparagrafo"/>
    <w:link w:val="Paragrafoelenco"/>
    <w:uiPriority w:val="34"/>
    <w:locked/>
    <w:rsid w:val="00995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868</Words>
  <Characters>4948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DONNARUMMA  SERGIO</dc:creator>
  <cp:lastModifiedBy>FIDALE  ANNA</cp:lastModifiedBy>
  <cp:revision>13</cp:revision>
  <dcterms:created xsi:type="dcterms:W3CDTF">2017-05-08T12:36:00Z</dcterms:created>
  <dcterms:modified xsi:type="dcterms:W3CDTF">2017-05-10T15:39:00Z</dcterms:modified>
</cp:coreProperties>
</file>