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6A" w:rsidRDefault="00F2066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F2066A" w:rsidRPr="00BF7710" w:rsidRDefault="00F2066A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F2066A" w:rsidRPr="00BF7710" w:rsidRDefault="00F2066A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F2066A" w:rsidRPr="00BF7710" w:rsidRDefault="00F2066A" w:rsidP="009B1417">
      <w:pPr>
        <w:pStyle w:val="14responsabile"/>
        <w:ind w:left="4536"/>
        <w:jc w:val="right"/>
        <w:rPr>
          <w:sz w:val="20"/>
        </w:rPr>
      </w:pPr>
    </w:p>
    <w:p w:rsidR="00F2066A" w:rsidRPr="00BF7710" w:rsidRDefault="00F2066A" w:rsidP="009B1417">
      <w:pPr>
        <w:pStyle w:val="14responsabile"/>
        <w:ind w:left="4536"/>
        <w:jc w:val="right"/>
        <w:rPr>
          <w:sz w:val="20"/>
        </w:rPr>
      </w:pPr>
    </w:p>
    <w:p w:rsidR="00F2066A" w:rsidRPr="00BF7710" w:rsidRDefault="00F2066A" w:rsidP="009B1417">
      <w:pPr>
        <w:pStyle w:val="14responsabile"/>
        <w:ind w:left="4536"/>
        <w:jc w:val="left"/>
        <w:rPr>
          <w:sz w:val="20"/>
        </w:rPr>
      </w:pPr>
    </w:p>
    <w:p w:rsidR="00F2066A" w:rsidRDefault="00F2066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F2066A" w:rsidRDefault="00F2066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F2066A" w:rsidRDefault="00F2066A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F2066A" w:rsidRDefault="00F2066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F2066A" w:rsidRPr="00BF7710" w:rsidRDefault="00F2066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F2066A" w:rsidRPr="00BF7710" w:rsidRDefault="00F2066A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F2066A" w:rsidRPr="009B1417" w:rsidRDefault="00F2066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50354">
        <w:rPr>
          <w:rFonts w:ascii="Tahoma" w:hAnsi="Tahoma" w:cs="Tahoma"/>
          <w:noProof/>
          <w:sz w:val="20"/>
          <w:szCs w:val="20"/>
        </w:rPr>
        <w:t>16/17/CC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50354">
        <w:rPr>
          <w:rFonts w:ascii="Tahoma" w:hAnsi="Tahoma" w:cs="Tahoma"/>
          <w:noProof/>
          <w:sz w:val="20"/>
          <w:szCs w:val="20"/>
        </w:rPr>
        <w:t>Confronto di metodologie per l’integrazione delle proprietà petrofisiche e geomeccaniche all’interno di modelli geocellulari 3D di giacimento di idrocarburi ed impatto sulla subsidenza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F2066A" w:rsidRPr="009B1417" w:rsidRDefault="00F2066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F2066A" w:rsidRPr="009B1417" w:rsidRDefault="00F2066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F2066A" w:rsidRPr="009B1417" w:rsidRDefault="00F2066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F2066A" w:rsidRPr="009B1417" w:rsidRDefault="00F2066A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F2066A" w:rsidRPr="009B1417" w:rsidRDefault="00F2066A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F2066A" w:rsidRPr="009B1417" w:rsidRDefault="00F2066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F2066A" w:rsidRPr="009B1417" w:rsidRDefault="00F2066A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066A" w:rsidRPr="009B1417" w:rsidRDefault="00F2066A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F2066A" w:rsidRPr="009B1417" w:rsidRDefault="00F2066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F2066A" w:rsidRPr="009B1417" w:rsidRDefault="00F2066A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F2066A" w:rsidRPr="009B1417" w:rsidRDefault="00F2066A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F2066A" w:rsidRPr="009B1417" w:rsidRDefault="00F2066A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F2066A" w:rsidRPr="009B1417" w:rsidRDefault="00F2066A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50354">
        <w:rPr>
          <w:rFonts w:ascii="Tahoma" w:hAnsi="Tahoma" w:cs="Tahoma"/>
          <w:noProof/>
          <w:sz w:val="20"/>
          <w:szCs w:val="20"/>
        </w:rPr>
        <w:t>16/17/CC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50354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F2066A" w:rsidRPr="009B1417" w:rsidRDefault="00F2066A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F2066A" w:rsidRPr="009B1417" w:rsidRDefault="00F2066A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F2066A" w:rsidRPr="009B1417" w:rsidRDefault="00F2066A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F2066A" w:rsidRPr="009B1417" w:rsidRDefault="00F2066A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F2066A" w:rsidRDefault="00F2066A" w:rsidP="009B1417">
      <w:pPr>
        <w:rPr>
          <w:szCs w:val="22"/>
        </w:rPr>
        <w:sectPr w:rsidR="00F2066A" w:rsidSect="00F2066A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F2066A" w:rsidRPr="009B1417" w:rsidRDefault="00F2066A" w:rsidP="009B1417">
      <w:pPr>
        <w:rPr>
          <w:szCs w:val="22"/>
        </w:rPr>
      </w:pPr>
    </w:p>
    <w:sectPr w:rsidR="00F2066A" w:rsidRPr="009B1417" w:rsidSect="00F2066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6A" w:rsidRDefault="00F2066A" w:rsidP="007C499E">
      <w:r>
        <w:separator/>
      </w:r>
    </w:p>
  </w:endnote>
  <w:endnote w:type="continuationSeparator" w:id="0">
    <w:p w:rsidR="00F2066A" w:rsidRDefault="00F2066A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A" w:rsidRDefault="00F2066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066A" w:rsidRDefault="00F2066A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F2066A" w:rsidRDefault="00F2066A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F2066A" w:rsidRDefault="00F2066A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F2066A" w:rsidRPr="002A2CA4" w:rsidRDefault="00F2066A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F2066A" w:rsidRDefault="00F2066A" w:rsidP="002A2CA4">
    <w:pPr>
      <w:pStyle w:val="piedepagina"/>
    </w:pPr>
    <w:r>
      <w:t>Politecnico di Torino   Corso Duca degli Abruzzi, 24 – 10129 Torino – Italia</w:t>
    </w:r>
  </w:p>
  <w:p w:rsidR="00F2066A" w:rsidRPr="00C8326D" w:rsidRDefault="00F2066A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F2066A" w:rsidRPr="00CF76A7" w:rsidRDefault="00F2066A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A" w:rsidRDefault="00F2066A" w:rsidP="00CF76A7">
    <w:pPr>
      <w:pStyle w:val="Titolo3"/>
    </w:pPr>
  </w:p>
  <w:p w:rsidR="00F2066A" w:rsidRDefault="00F2066A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6A" w:rsidRDefault="00F2066A" w:rsidP="007C499E">
      <w:r>
        <w:separator/>
      </w:r>
    </w:p>
  </w:footnote>
  <w:footnote w:type="continuationSeparator" w:id="0">
    <w:p w:rsidR="00F2066A" w:rsidRDefault="00F2066A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A" w:rsidRDefault="00F2066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66A" w:rsidRDefault="00F2066A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F2066A" w:rsidRDefault="00F2066A" w:rsidP="00CF76A7">
    <w:pPr>
      <w:pStyle w:val="Titolo3"/>
    </w:pPr>
  </w:p>
  <w:p w:rsidR="00F2066A" w:rsidRDefault="00F2066A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F2066A" w:rsidRPr="002A2CA4" w:rsidRDefault="00F2066A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066A" w:rsidRDefault="00F206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066A" w:rsidRDefault="00F206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F2066A" w:rsidRDefault="00F2066A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6A" w:rsidRDefault="00F2066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066A" w:rsidRDefault="00F2066A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F2066A" w:rsidRDefault="00F2066A" w:rsidP="00CF76A7">
    <w:pPr>
      <w:pStyle w:val="Titolo3"/>
    </w:pPr>
  </w:p>
  <w:p w:rsidR="00F2066A" w:rsidRDefault="00F2066A" w:rsidP="00C02808">
    <w:pPr>
      <w:pStyle w:val="Titolo3"/>
    </w:pPr>
  </w:p>
  <w:p w:rsidR="00F2066A" w:rsidRPr="002A2CA4" w:rsidRDefault="00F2066A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F2066A" w:rsidRPr="003E7F2D" w:rsidRDefault="00F2066A" w:rsidP="00CF76A7">
    <w:pPr>
      <w:pStyle w:val="Titolo3"/>
    </w:pPr>
  </w:p>
  <w:p w:rsidR="00F2066A" w:rsidRDefault="00F2066A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F2066A" w:rsidRDefault="00F2066A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066A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F2066A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D24B8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2066A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2017-03-17T13:11:00Z</dcterms:created>
  <dcterms:modified xsi:type="dcterms:W3CDTF">2017-03-17T13:12:00Z</dcterms:modified>
</cp:coreProperties>
</file>