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86" w:rsidRDefault="009F1586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9F1586" w:rsidRPr="00BF7710" w:rsidRDefault="009F1586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9F1586" w:rsidRPr="00BF7710" w:rsidRDefault="009F1586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9F1586" w:rsidRPr="00BF7710" w:rsidRDefault="009F1586" w:rsidP="009B1417">
      <w:pPr>
        <w:pStyle w:val="14responsabile"/>
        <w:ind w:left="4536"/>
        <w:jc w:val="right"/>
        <w:rPr>
          <w:sz w:val="20"/>
        </w:rPr>
      </w:pPr>
    </w:p>
    <w:p w:rsidR="009F1586" w:rsidRPr="00BF7710" w:rsidRDefault="009F1586" w:rsidP="009B1417">
      <w:pPr>
        <w:pStyle w:val="14responsabile"/>
        <w:ind w:left="4536"/>
        <w:jc w:val="right"/>
        <w:rPr>
          <w:sz w:val="20"/>
        </w:rPr>
      </w:pPr>
    </w:p>
    <w:p w:rsidR="009F1586" w:rsidRPr="00BF7710" w:rsidRDefault="009F1586" w:rsidP="009B1417">
      <w:pPr>
        <w:pStyle w:val="14responsabile"/>
        <w:ind w:left="4536"/>
        <w:jc w:val="left"/>
        <w:rPr>
          <w:sz w:val="20"/>
        </w:rPr>
      </w:pPr>
    </w:p>
    <w:p w:rsidR="009F1586" w:rsidRDefault="009F158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9F1586" w:rsidRDefault="009F158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9F1586" w:rsidRDefault="009F1586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9F1586" w:rsidRDefault="009F158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9F1586" w:rsidRPr="00BF7710" w:rsidRDefault="009F158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9F1586" w:rsidRPr="00BF7710" w:rsidRDefault="009F1586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9F1586" w:rsidRPr="009B1417" w:rsidRDefault="009F158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CE0608">
        <w:rPr>
          <w:rFonts w:ascii="Tahoma" w:hAnsi="Tahoma" w:cs="Tahoma"/>
          <w:noProof/>
          <w:sz w:val="20"/>
          <w:szCs w:val="20"/>
        </w:rPr>
        <w:t>27/17/CC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10/05/2017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CE0608">
        <w:rPr>
          <w:rFonts w:ascii="Tahoma" w:hAnsi="Tahoma" w:cs="Tahoma"/>
          <w:noProof/>
          <w:sz w:val="20"/>
          <w:szCs w:val="20"/>
        </w:rPr>
        <w:t>Distretto del Dipartimento di Architettura e Design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CE0608">
        <w:rPr>
          <w:rFonts w:ascii="Tahoma" w:hAnsi="Tahoma" w:cs="Tahoma"/>
          <w:noProof/>
          <w:sz w:val="20"/>
          <w:szCs w:val="20"/>
        </w:rPr>
        <w:t>progetto editoriale RE_USA pubblicazione internazionale sulla trasformazione dei siti industriali e l’adaptive reuse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9F1586" w:rsidRPr="009B1417" w:rsidRDefault="009F158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9F1586" w:rsidRPr="009B1417" w:rsidRDefault="009F158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9F1586" w:rsidRPr="009B1417" w:rsidRDefault="009F158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9F1586" w:rsidRPr="009B1417" w:rsidRDefault="009F158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9F1586" w:rsidRPr="009B1417" w:rsidRDefault="009F158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9F1586" w:rsidRPr="009B1417" w:rsidRDefault="009F1586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9F1586" w:rsidRPr="009B1417" w:rsidRDefault="009F1586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9F1586" w:rsidRPr="009B1417" w:rsidRDefault="009F158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9F1586" w:rsidRPr="009B1417" w:rsidRDefault="009F158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9F1586" w:rsidRPr="009B1417" w:rsidRDefault="009F158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9F1586" w:rsidRPr="009B1417" w:rsidRDefault="009F158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9F1586" w:rsidRPr="009B1417" w:rsidRDefault="009F1586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9F1586" w:rsidRPr="009B1417" w:rsidRDefault="009F1586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9F1586" w:rsidRPr="009B1417" w:rsidRDefault="009F1586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9F1586" w:rsidRPr="009B1417" w:rsidRDefault="009F1586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9F1586" w:rsidRPr="009B1417" w:rsidRDefault="009F1586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9F1586" w:rsidRPr="009B1417" w:rsidRDefault="009F1586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CE0608">
        <w:rPr>
          <w:rFonts w:ascii="Tahoma" w:hAnsi="Tahoma" w:cs="Tahoma"/>
          <w:noProof/>
          <w:sz w:val="20"/>
          <w:szCs w:val="20"/>
        </w:rPr>
        <w:t>27/17/CC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10/05/2017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CE0608">
        <w:rPr>
          <w:rFonts w:ascii="Tahoma" w:hAnsi="Tahoma" w:cs="Tahoma"/>
          <w:noProof/>
          <w:sz w:val="20"/>
          <w:szCs w:val="20"/>
        </w:rPr>
        <w:t>Distretto del Dipartimento di Architettura e Design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CE0608">
        <w:rPr>
          <w:rFonts w:ascii="Tahoma" w:hAnsi="Tahoma" w:cs="Tahoma"/>
          <w:noProof/>
          <w:sz w:val="20"/>
          <w:szCs w:val="20"/>
        </w:rPr>
        <w:t>Distretto del Dipartimento di Architettura e Design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9F1586" w:rsidRPr="009B1417" w:rsidRDefault="009F1586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9F1586" w:rsidRPr="009B1417" w:rsidRDefault="009F158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9F1586" w:rsidRPr="009B1417" w:rsidRDefault="009F158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9F1586" w:rsidRPr="009B1417" w:rsidRDefault="009F1586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9F1586" w:rsidRPr="009B1417" w:rsidRDefault="009F1586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9F1586" w:rsidRDefault="009F1586" w:rsidP="009B1417">
      <w:pPr>
        <w:rPr>
          <w:szCs w:val="22"/>
        </w:rPr>
        <w:sectPr w:rsidR="009F1586" w:rsidSect="009F1586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9F1586" w:rsidRPr="009B1417" w:rsidRDefault="009F1586" w:rsidP="009B1417">
      <w:pPr>
        <w:rPr>
          <w:szCs w:val="22"/>
        </w:rPr>
      </w:pPr>
    </w:p>
    <w:sectPr w:rsidR="009F1586" w:rsidRPr="009B1417" w:rsidSect="009F158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86" w:rsidRDefault="009F1586" w:rsidP="007C499E">
      <w:r>
        <w:separator/>
      </w:r>
    </w:p>
  </w:endnote>
  <w:endnote w:type="continuationSeparator" w:id="0">
    <w:p w:rsidR="009F1586" w:rsidRDefault="009F1586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86" w:rsidRDefault="009F1586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9F1586" w:rsidRDefault="009F1586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9F1586" w:rsidRDefault="009F1586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9F1586" w:rsidRDefault="009F1586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9F1586" w:rsidRPr="002A2CA4" w:rsidRDefault="009F1586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9F1586" w:rsidRDefault="009F1586" w:rsidP="002A2CA4">
    <w:pPr>
      <w:pStyle w:val="piedepagina"/>
    </w:pPr>
    <w:r>
      <w:t>Politecnico di Torino   Corso Duca degli Abruzzi, 24 – 10129 Torino – Italia</w:t>
    </w:r>
  </w:p>
  <w:p w:rsidR="009F1586" w:rsidRPr="00C8326D" w:rsidRDefault="009F1586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9F1586" w:rsidRPr="00CF76A7" w:rsidRDefault="009F1586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86" w:rsidRDefault="009F1586" w:rsidP="00CF76A7">
    <w:pPr>
      <w:pStyle w:val="Titolo3"/>
    </w:pPr>
  </w:p>
  <w:p w:rsidR="009F1586" w:rsidRDefault="009F1586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86" w:rsidRDefault="009F1586" w:rsidP="007C499E">
      <w:r>
        <w:separator/>
      </w:r>
    </w:p>
  </w:footnote>
  <w:footnote w:type="continuationSeparator" w:id="0">
    <w:p w:rsidR="009F1586" w:rsidRDefault="009F1586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86" w:rsidRDefault="009F1586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1586" w:rsidRDefault="009F1586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9F1586" w:rsidRDefault="009F1586" w:rsidP="00CF76A7">
    <w:pPr>
      <w:pStyle w:val="Titolo3"/>
    </w:pPr>
  </w:p>
  <w:p w:rsidR="009F1586" w:rsidRDefault="009F1586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9F1586" w:rsidRPr="002A2CA4" w:rsidRDefault="009F1586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9F1586" w:rsidRDefault="009F1586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9F1586" w:rsidRDefault="009F1586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9F1586" w:rsidRDefault="009F1586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86" w:rsidRDefault="009F1586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1586" w:rsidRDefault="009F1586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9F1586" w:rsidRDefault="009F1586" w:rsidP="00CF76A7">
    <w:pPr>
      <w:pStyle w:val="Titolo3"/>
    </w:pPr>
  </w:p>
  <w:p w:rsidR="009F1586" w:rsidRDefault="009F1586" w:rsidP="00C02808">
    <w:pPr>
      <w:pStyle w:val="Titolo3"/>
    </w:pPr>
  </w:p>
  <w:p w:rsidR="009F1586" w:rsidRPr="002A2CA4" w:rsidRDefault="009F1586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9F1586" w:rsidRPr="003E7F2D" w:rsidRDefault="009F1586" w:rsidP="00CF76A7">
    <w:pPr>
      <w:pStyle w:val="Titolo3"/>
    </w:pPr>
  </w:p>
  <w:p w:rsidR="009F1586" w:rsidRDefault="009F1586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9F1586" w:rsidRDefault="009F1586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9F1586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9F1586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564E9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7F2D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B6A7D"/>
    <w:rsid w:val="007C308F"/>
    <w:rsid w:val="007C499E"/>
    <w:rsid w:val="007C50C9"/>
    <w:rsid w:val="007D6480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1586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0261D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2017-05-09T12:48:00Z</dcterms:created>
  <dcterms:modified xsi:type="dcterms:W3CDTF">2017-05-09T12:57:00Z</dcterms:modified>
</cp:coreProperties>
</file>