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1" w:rsidRDefault="00FA5D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A5D41" w:rsidRPr="000B1DCC" w:rsidRDefault="00FA5D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FA5D41" w:rsidRPr="000B1DCC" w:rsidRDefault="00FA5D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FA5D41" w:rsidRPr="000B1DCC" w:rsidRDefault="00FA5D41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A5D41" w:rsidRPr="000B1DCC" w:rsidRDefault="00FA5D41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A5D41" w:rsidRPr="000B1DCC" w:rsidRDefault="00FA5D41" w:rsidP="00265FD0">
      <w:pPr>
        <w:pStyle w:val="14responsabile"/>
        <w:ind w:left="4536"/>
        <w:jc w:val="right"/>
        <w:rPr>
          <w:sz w:val="20"/>
        </w:rPr>
      </w:pPr>
    </w:p>
    <w:p w:rsidR="00FA5D41" w:rsidRPr="000B1DCC" w:rsidRDefault="00FA5D41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FA5D41" w:rsidRPr="000B1DCC" w:rsidRDefault="00FA5D41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A5D41" w:rsidRPr="000B1DCC" w:rsidRDefault="00FA5D41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A5D41" w:rsidRPr="000B1DCC" w:rsidRDefault="00FA5D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A5D41" w:rsidRPr="000B1DCC" w:rsidRDefault="00FA5D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A5D41" w:rsidRPr="000B1DCC" w:rsidRDefault="00FA5D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A5D41" w:rsidRPr="000B1DCC" w:rsidRDefault="00FA5D41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A5D41" w:rsidRPr="000B1DCC" w:rsidRDefault="00FA5D41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D4D9A">
        <w:rPr>
          <w:rFonts w:ascii="Tahoma" w:hAnsi="Tahoma" w:cs="Tahoma"/>
          <w:noProof/>
          <w:sz w:val="20"/>
          <w:szCs w:val="20"/>
        </w:rPr>
        <w:t>15/15/CC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ED4D9A">
        <w:rPr>
          <w:rFonts w:ascii="Tahoma" w:hAnsi="Tahoma" w:cs="Tahoma"/>
          <w:noProof/>
          <w:sz w:val="20"/>
          <w:szCs w:val="20"/>
        </w:rPr>
        <w:t>19/02/2015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>
        <w:rPr>
          <w:rFonts w:ascii="Tahoma" w:hAnsi="Tahoma" w:cs="Tahoma"/>
          <w:sz w:val="20"/>
          <w:szCs w:val="20"/>
        </w:rPr>
        <w:t xml:space="preserve"> presso </w:t>
      </w:r>
      <w:r w:rsidRPr="000B1DCC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’</w:t>
      </w:r>
      <w:r w:rsidRPr="00ED4D9A">
        <w:rPr>
          <w:rFonts w:ascii="Tahoma" w:hAnsi="Tahoma" w:cs="Tahoma"/>
          <w:noProof/>
          <w:sz w:val="20"/>
          <w:szCs w:val="20"/>
        </w:rPr>
        <w:t>Area Approvvigionamenti Beni e Servizi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D4D9A">
        <w:rPr>
          <w:rFonts w:ascii="Tahoma" w:hAnsi="Tahoma" w:cs="Tahoma"/>
          <w:noProof/>
          <w:sz w:val="20"/>
          <w:szCs w:val="20"/>
        </w:rPr>
        <w:t>Supporto e presidio di carattere tecnico giuridico alle attività connesse agli adempimenti normativi in materia di contrattualistica pubblica finalizzati anche alla creazione di una a</w:t>
      </w:r>
      <w:r>
        <w:rPr>
          <w:rFonts w:ascii="Tahoma" w:hAnsi="Tahoma" w:cs="Tahoma"/>
          <w:noProof/>
          <w:sz w:val="20"/>
          <w:szCs w:val="20"/>
        </w:rPr>
        <w:t>rea intranet di Ateneo dedicata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”</w:t>
      </w:r>
    </w:p>
    <w:p w:rsidR="00FA5D41" w:rsidRDefault="00FA5D41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A5D41" w:rsidRDefault="00FA5D41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A5D41" w:rsidRPr="00916C24" w:rsidRDefault="00FA5D4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A5D41" w:rsidRPr="00916C24" w:rsidRDefault="00FA5D41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A5D41" w:rsidRDefault="00FA5D41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FA5D41" w:rsidRPr="000B1DCC" w:rsidRDefault="00FA5D41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A5D41" w:rsidRPr="000B1DCC" w:rsidRDefault="00FA5D4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A5D41" w:rsidRPr="000B1DCC" w:rsidRDefault="00FA5D41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A5D41" w:rsidRPr="000B1DCC" w:rsidRDefault="00FA5D41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A5D41" w:rsidRDefault="00FA5D4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A5D41" w:rsidRDefault="00FA5D4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A5D41" w:rsidRDefault="00FA5D41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A5D41" w:rsidRDefault="00FA5D41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A5D41" w:rsidRDefault="00FA5D41" w:rsidP="00DA6E91">
      <w:pPr>
        <w:pStyle w:val="14responsabile"/>
        <w:spacing w:before="120"/>
        <w:ind w:left="5760" w:firstLine="99"/>
        <w:jc w:val="left"/>
        <w:sectPr w:rsidR="00FA5D41" w:rsidSect="00FA5D41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A5D41" w:rsidRPr="000B1DCC" w:rsidRDefault="00FA5D41" w:rsidP="00DA6E91">
      <w:pPr>
        <w:pStyle w:val="14responsabile"/>
        <w:spacing w:before="120"/>
        <w:ind w:left="5760" w:firstLine="99"/>
        <w:jc w:val="left"/>
      </w:pPr>
    </w:p>
    <w:sectPr w:rsidR="00FA5D41" w:rsidRPr="000B1DCC" w:rsidSect="00FA5D41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41" w:rsidRDefault="00FA5D41" w:rsidP="007C499E">
      <w:r>
        <w:separator/>
      </w:r>
    </w:p>
  </w:endnote>
  <w:endnote w:type="continuationSeparator" w:id="0">
    <w:p w:rsidR="00FA5D41" w:rsidRDefault="00FA5D4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41" w:rsidRDefault="00FA5D4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A5D41" w:rsidRDefault="00FA5D4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A5D41" w:rsidRDefault="00FA5D4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A5D41" w:rsidRDefault="00FA5D4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A5D41" w:rsidRPr="002A2CA4" w:rsidRDefault="00FA5D4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A5D41" w:rsidRDefault="00FA5D41" w:rsidP="002A2CA4">
    <w:pPr>
      <w:pStyle w:val="piedepagina"/>
    </w:pPr>
    <w:r>
      <w:t>Politecnico di Torino   Corso Duca degli Abruzzi, 24 – 10129 Torino – Italia</w:t>
    </w:r>
  </w:p>
  <w:p w:rsidR="00FA5D41" w:rsidRPr="00C8326D" w:rsidRDefault="00FA5D4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A5D41" w:rsidRPr="00CF76A7" w:rsidRDefault="00FA5D4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41" w:rsidRDefault="00FA5D41" w:rsidP="007C499E">
      <w:r>
        <w:separator/>
      </w:r>
    </w:p>
  </w:footnote>
  <w:footnote w:type="continuationSeparator" w:id="0">
    <w:p w:rsidR="00FA5D41" w:rsidRDefault="00FA5D4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41" w:rsidRDefault="00FA5D4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D41" w:rsidRDefault="00FA5D4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A5D41" w:rsidRDefault="00FA5D41" w:rsidP="00CF76A7">
    <w:pPr>
      <w:pStyle w:val="Titolo3"/>
    </w:pPr>
  </w:p>
  <w:p w:rsidR="00FA5D41" w:rsidRDefault="00FA5D4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A5D41" w:rsidRPr="002A2CA4" w:rsidRDefault="00FA5D4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A5D41" w:rsidRDefault="00FA5D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A5D41" w:rsidRDefault="00FA5D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A5D41" w:rsidRDefault="00FA5D4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41" w:rsidRDefault="00FA5D4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5D41" w:rsidRDefault="00FA5D4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A5D41" w:rsidRDefault="00FA5D41" w:rsidP="00CF76A7">
    <w:pPr>
      <w:pStyle w:val="Titolo3"/>
    </w:pPr>
  </w:p>
  <w:p w:rsidR="00FA5D41" w:rsidRDefault="00FA5D41" w:rsidP="00C02808">
    <w:pPr>
      <w:pStyle w:val="Titolo3"/>
    </w:pPr>
  </w:p>
  <w:p w:rsidR="00FA5D41" w:rsidRPr="00F22184" w:rsidRDefault="00FA5D41" w:rsidP="00CF76A7">
    <w:pPr>
      <w:pStyle w:val="Titolo3"/>
    </w:pPr>
  </w:p>
  <w:p w:rsidR="00FA5D41" w:rsidRDefault="00FA5D4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A5D4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A5D4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76F67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A5D41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2015-02-19T10:56:00Z</dcterms:created>
  <dcterms:modified xsi:type="dcterms:W3CDTF">2015-02-19T11:01:00Z</dcterms:modified>
</cp:coreProperties>
</file>