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56" w:rsidRDefault="003F1B5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3F1B56" w:rsidRPr="00BF7710" w:rsidRDefault="003F1B5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3F1B56" w:rsidRPr="00BF7710" w:rsidRDefault="003F1B5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F1B56" w:rsidRPr="00BF7710" w:rsidRDefault="003F1B5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F1B56" w:rsidRPr="00BF7710" w:rsidRDefault="003F1B56" w:rsidP="009B1417">
      <w:pPr>
        <w:pStyle w:val="14responsabile"/>
        <w:ind w:left="4536"/>
        <w:jc w:val="right"/>
        <w:rPr>
          <w:sz w:val="20"/>
        </w:rPr>
      </w:pPr>
    </w:p>
    <w:p w:rsidR="003F1B56" w:rsidRPr="00BF7710" w:rsidRDefault="003F1B56" w:rsidP="009B1417">
      <w:pPr>
        <w:pStyle w:val="14responsabile"/>
        <w:ind w:left="4536"/>
        <w:jc w:val="right"/>
        <w:rPr>
          <w:sz w:val="20"/>
        </w:rPr>
      </w:pPr>
    </w:p>
    <w:p w:rsidR="003F1B56" w:rsidRPr="00BF7710" w:rsidRDefault="003F1B56" w:rsidP="009B1417">
      <w:pPr>
        <w:pStyle w:val="14responsabile"/>
        <w:ind w:left="4536"/>
        <w:jc w:val="left"/>
        <w:rPr>
          <w:sz w:val="20"/>
        </w:rPr>
      </w:pPr>
    </w:p>
    <w:p w:rsidR="003F1B56" w:rsidRDefault="003F1B5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F1B56" w:rsidRDefault="003F1B5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F1B56" w:rsidRDefault="003F1B5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F1B56" w:rsidRDefault="003F1B5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F1B56" w:rsidRPr="00BF7710" w:rsidRDefault="003F1B5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F1B56" w:rsidRPr="00BF7710" w:rsidRDefault="003F1B5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F1B56" w:rsidRPr="009A65B4" w:rsidRDefault="003F1B56" w:rsidP="00492D83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A65B4">
        <w:rPr>
          <w:rFonts w:ascii="Tahoma" w:hAnsi="Tahoma" w:cs="Tahoma"/>
          <w:noProof/>
          <w:sz w:val="20"/>
          <w:szCs w:val="20"/>
        </w:rPr>
        <w:t>45/15/CC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9A65B4">
        <w:rPr>
          <w:rFonts w:ascii="Tahoma" w:hAnsi="Tahoma" w:cs="Tahoma"/>
          <w:noProof/>
          <w:sz w:val="20"/>
          <w:szCs w:val="20"/>
        </w:rPr>
        <w:t>30/06/2015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A65B4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A65B4">
        <w:rPr>
          <w:rFonts w:ascii="Tahoma" w:hAnsi="Tahoma" w:cs="Tahoma"/>
          <w:noProof/>
          <w:sz w:val="20"/>
          <w:szCs w:val="20"/>
        </w:rPr>
        <w:t>MOTE2_Modulo Tecnologico Equipaggiato ed Ecoefficiente</w:t>
      </w:r>
      <w:r>
        <w:rPr>
          <w:rFonts w:ascii="Tahoma" w:hAnsi="Tahoma" w:cs="Tahoma"/>
          <w:noProof/>
          <w:sz w:val="20"/>
          <w:szCs w:val="20"/>
        </w:rPr>
        <w:t>”;</w:t>
      </w:r>
      <w:bookmarkStart w:id="0" w:name="_GoBack"/>
      <w:bookmarkEnd w:id="0"/>
    </w:p>
    <w:p w:rsidR="003F1B56" w:rsidRPr="009B1417" w:rsidRDefault="003F1B5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F1B56" w:rsidRPr="009B1417" w:rsidRDefault="003F1B5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F1B56" w:rsidRPr="009B1417" w:rsidRDefault="003F1B5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F1B56" w:rsidRPr="009B1417" w:rsidRDefault="003F1B5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F1B56" w:rsidRPr="009B1417" w:rsidRDefault="003F1B5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F1B56" w:rsidRPr="009B1417" w:rsidRDefault="003F1B5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F1B56" w:rsidRPr="009B1417" w:rsidRDefault="003F1B5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1B56" w:rsidRPr="009B1417" w:rsidRDefault="003F1B5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F1B56" w:rsidRPr="009B1417" w:rsidRDefault="003F1B5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F1B56" w:rsidRPr="009B1417" w:rsidRDefault="003F1B5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F1B56" w:rsidRPr="009B1417" w:rsidRDefault="003F1B5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F1B56" w:rsidRPr="009B1417" w:rsidRDefault="003F1B5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F1B56" w:rsidRPr="009B1417" w:rsidRDefault="003F1B5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9A65B4">
        <w:rPr>
          <w:rFonts w:ascii="Tahoma" w:hAnsi="Tahoma" w:cs="Tahoma"/>
          <w:noProof/>
          <w:sz w:val="20"/>
          <w:szCs w:val="20"/>
        </w:rPr>
        <w:t>45/15/CC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9A65B4">
        <w:rPr>
          <w:rFonts w:ascii="Tahoma" w:hAnsi="Tahoma" w:cs="Tahoma"/>
          <w:noProof/>
          <w:sz w:val="20"/>
          <w:szCs w:val="20"/>
        </w:rPr>
        <w:t>30/06/2015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A65B4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9A65B4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F1B56" w:rsidRPr="009B1417" w:rsidRDefault="003F1B5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1B56" w:rsidRPr="009B1417" w:rsidRDefault="003F1B5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1B56" w:rsidRPr="009B1417" w:rsidRDefault="003F1B5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F1B56" w:rsidRPr="009B1417" w:rsidRDefault="003F1B5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F1B56" w:rsidRDefault="003F1B56" w:rsidP="009B1417">
      <w:pPr>
        <w:rPr>
          <w:szCs w:val="22"/>
        </w:rPr>
        <w:sectPr w:rsidR="003F1B56" w:rsidSect="003F1B5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F1B56" w:rsidRPr="009B1417" w:rsidRDefault="003F1B56" w:rsidP="009B1417">
      <w:pPr>
        <w:rPr>
          <w:szCs w:val="22"/>
        </w:rPr>
      </w:pPr>
    </w:p>
    <w:sectPr w:rsidR="003F1B56" w:rsidRPr="009B1417" w:rsidSect="003F1B5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6" w:rsidRDefault="003F1B56" w:rsidP="007C499E">
      <w:r>
        <w:separator/>
      </w:r>
    </w:p>
  </w:endnote>
  <w:endnote w:type="continuationSeparator" w:id="0">
    <w:p w:rsidR="003F1B56" w:rsidRDefault="003F1B5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6" w:rsidRDefault="003F1B5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1B56" w:rsidRDefault="003F1B5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1B56" w:rsidRDefault="003F1B5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F1B56" w:rsidRDefault="003F1B5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F1B56" w:rsidRPr="002A2CA4" w:rsidRDefault="003F1B5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F1B56" w:rsidRDefault="003F1B56" w:rsidP="002A2CA4">
    <w:pPr>
      <w:pStyle w:val="piedepagina"/>
    </w:pPr>
    <w:r>
      <w:t>Politecnico di Torino   Corso Duca degli Abruzzi, 24 – 10129 Torino – Italia</w:t>
    </w:r>
  </w:p>
  <w:p w:rsidR="003F1B56" w:rsidRPr="00C8326D" w:rsidRDefault="003F1B5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F1B56" w:rsidRPr="00CF76A7" w:rsidRDefault="003F1B5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6" w:rsidRDefault="003F1B56" w:rsidP="00CF76A7">
    <w:pPr>
      <w:pStyle w:val="Titolo3"/>
    </w:pPr>
  </w:p>
  <w:p w:rsidR="003F1B56" w:rsidRDefault="003F1B5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6" w:rsidRDefault="003F1B56" w:rsidP="007C499E">
      <w:r>
        <w:separator/>
      </w:r>
    </w:p>
  </w:footnote>
  <w:footnote w:type="continuationSeparator" w:id="0">
    <w:p w:rsidR="003F1B56" w:rsidRDefault="003F1B5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6" w:rsidRDefault="003F1B5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B56" w:rsidRDefault="003F1B5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F1B56" w:rsidRDefault="003F1B56" w:rsidP="00CF76A7">
    <w:pPr>
      <w:pStyle w:val="Titolo3"/>
    </w:pPr>
  </w:p>
  <w:p w:rsidR="003F1B56" w:rsidRDefault="003F1B5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F1B56" w:rsidRPr="002A2CA4" w:rsidRDefault="003F1B5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F1B56" w:rsidRDefault="003F1B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1B56" w:rsidRDefault="003F1B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1B56" w:rsidRDefault="003F1B5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56" w:rsidRDefault="003F1B5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B56" w:rsidRDefault="003F1B5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F1B56" w:rsidRDefault="003F1B56" w:rsidP="00CF76A7">
    <w:pPr>
      <w:pStyle w:val="Titolo3"/>
    </w:pPr>
  </w:p>
  <w:p w:rsidR="003F1B56" w:rsidRDefault="003F1B56" w:rsidP="00C02808">
    <w:pPr>
      <w:pStyle w:val="Titolo3"/>
    </w:pPr>
  </w:p>
  <w:p w:rsidR="003F1B56" w:rsidRPr="00F22184" w:rsidRDefault="003F1B56" w:rsidP="00CF76A7">
    <w:pPr>
      <w:pStyle w:val="Titolo3"/>
    </w:pPr>
  </w:p>
  <w:p w:rsidR="003F1B56" w:rsidRPr="003E7F2D" w:rsidRDefault="003F1B56" w:rsidP="00CF76A7">
    <w:pPr>
      <w:pStyle w:val="Titolo3"/>
    </w:pPr>
  </w:p>
  <w:p w:rsidR="003F1B56" w:rsidRDefault="003F1B5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F1B56" w:rsidRDefault="003F1B5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1B5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1B5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3F1B56"/>
    <w:rsid w:val="0042266A"/>
    <w:rsid w:val="004248CF"/>
    <w:rsid w:val="004509CF"/>
    <w:rsid w:val="004623FE"/>
    <w:rsid w:val="00492D8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2015-06-30T08:52:00Z</dcterms:created>
  <dcterms:modified xsi:type="dcterms:W3CDTF">2015-06-30T08:53:00Z</dcterms:modified>
</cp:coreProperties>
</file>