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5D" w:rsidRDefault="0093545D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93545D" w:rsidRPr="000B1DCC" w:rsidRDefault="0093545D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Umane, Organizzazione,</w:t>
      </w:r>
    </w:p>
    <w:p w:rsidR="0093545D" w:rsidRPr="000B1DCC" w:rsidRDefault="0093545D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Trattamenti Economici e Previdenziali</w:t>
      </w:r>
    </w:p>
    <w:p w:rsidR="0093545D" w:rsidRPr="000B1DCC" w:rsidRDefault="0093545D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93545D" w:rsidRPr="000B1DCC" w:rsidRDefault="0093545D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93545D" w:rsidRPr="000B1DCC" w:rsidRDefault="0093545D" w:rsidP="00265FD0">
      <w:pPr>
        <w:pStyle w:val="14responsabile"/>
        <w:ind w:left="4536"/>
        <w:jc w:val="right"/>
        <w:rPr>
          <w:sz w:val="20"/>
        </w:rPr>
      </w:pPr>
    </w:p>
    <w:p w:rsidR="0093545D" w:rsidRPr="000B1DCC" w:rsidRDefault="0093545D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93545D" w:rsidRPr="000B1DCC" w:rsidRDefault="0093545D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93545D" w:rsidRPr="000B1DCC" w:rsidRDefault="0093545D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93545D" w:rsidRPr="000B1DCC" w:rsidRDefault="0093545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93545D" w:rsidRPr="000B1DCC" w:rsidRDefault="0093545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93545D" w:rsidRPr="000B1DCC" w:rsidRDefault="0093545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93545D" w:rsidRPr="000B1DCC" w:rsidRDefault="0093545D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93545D" w:rsidRPr="000B1DCC" w:rsidRDefault="0093545D" w:rsidP="00265FD0">
      <w:pPr>
        <w:jc w:val="both"/>
        <w:rPr>
          <w:rFonts w:ascii="Tahoma" w:hAnsi="Tahoma" w:cs="Tahoma"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Pr="004547B9">
        <w:rPr>
          <w:rFonts w:ascii="Tahoma" w:hAnsi="Tahoma" w:cs="Tahoma"/>
          <w:noProof/>
          <w:sz w:val="20"/>
          <w:szCs w:val="20"/>
        </w:rPr>
        <w:t>76/14/CC</w:t>
      </w:r>
      <w:r w:rsidRPr="000B1DCC">
        <w:rPr>
          <w:rFonts w:ascii="Tahoma" w:hAnsi="Tahoma" w:cs="Tahoma"/>
          <w:sz w:val="20"/>
          <w:szCs w:val="20"/>
        </w:rPr>
        <w:t xml:space="preserve"> del </w:t>
      </w:r>
      <w:r w:rsidRPr="004547B9">
        <w:rPr>
          <w:rFonts w:ascii="Tahoma" w:hAnsi="Tahoma" w:cs="Tahoma"/>
          <w:noProof/>
          <w:sz w:val="20"/>
          <w:szCs w:val="20"/>
        </w:rPr>
        <w:t>1</w:t>
      </w:r>
      <w:r w:rsidR="006D2ECB">
        <w:rPr>
          <w:rFonts w:ascii="Tahoma" w:hAnsi="Tahoma" w:cs="Tahoma"/>
          <w:noProof/>
          <w:sz w:val="20"/>
          <w:szCs w:val="20"/>
        </w:rPr>
        <w:t>5</w:t>
      </w:r>
      <w:r w:rsidRPr="004547B9">
        <w:rPr>
          <w:rFonts w:ascii="Tahoma" w:hAnsi="Tahoma" w:cs="Tahoma"/>
          <w:noProof/>
          <w:sz w:val="20"/>
          <w:szCs w:val="20"/>
        </w:rPr>
        <w:t>/12/2014</w:t>
      </w:r>
      <w:r w:rsidRPr="000B1DCC">
        <w:rPr>
          <w:rFonts w:ascii="Tahoma" w:hAnsi="Tahoma" w:cs="Tahoma"/>
          <w:sz w:val="20"/>
          <w:szCs w:val="20"/>
        </w:rPr>
        <w:t xml:space="preserve"> per il conferimento dell’incarico di collaborazione </w:t>
      </w:r>
      <w:r w:rsidRPr="000B1DCC">
        <w:rPr>
          <w:rFonts w:ascii="Tahoma" w:hAnsi="Tahoma"/>
          <w:noProof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l</w:t>
      </w:r>
      <w:r w:rsidR="006D2ECB">
        <w:rPr>
          <w:rFonts w:ascii="Tahoma" w:hAnsi="Tahoma" w:cs="Tahoma"/>
          <w:sz w:val="20"/>
          <w:szCs w:val="20"/>
        </w:rPr>
        <w:t>’</w:t>
      </w:r>
      <w:bookmarkStart w:id="0" w:name="_GoBack"/>
      <w:bookmarkEnd w:id="0"/>
      <w:r w:rsidRPr="004547B9">
        <w:rPr>
          <w:rFonts w:ascii="Tahoma" w:hAnsi="Tahoma" w:cs="Tahoma"/>
          <w:noProof/>
          <w:sz w:val="20"/>
          <w:szCs w:val="20"/>
        </w:rPr>
        <w:t>Area Approvvigionamento Beni e Servizi</w:t>
      </w:r>
      <w:r w:rsidRPr="000B1DCC">
        <w:rPr>
          <w:rFonts w:ascii="Tahoma" w:hAnsi="Tahoma" w:cs="Tahoma"/>
          <w:sz w:val="20"/>
          <w:szCs w:val="20"/>
        </w:rPr>
        <w:t xml:space="preserve"> per lo svolgimento di attività di “</w:t>
      </w:r>
      <w:r w:rsidRPr="004547B9">
        <w:rPr>
          <w:rFonts w:ascii="Tahoma" w:hAnsi="Tahoma" w:cs="Tahoma"/>
          <w:noProof/>
          <w:sz w:val="20"/>
          <w:szCs w:val="20"/>
        </w:rPr>
        <w:t>Implementazione di un sistema di monitoraggio della tempistica del processo di contrattazione passiva, con particolare riferimento alle forniture di natura tecnologica.</w:t>
      </w:r>
      <w:r w:rsidRPr="000B1DCC">
        <w:rPr>
          <w:rFonts w:ascii="Tahoma" w:hAnsi="Tahoma" w:cs="Tahoma"/>
          <w:sz w:val="20"/>
          <w:szCs w:val="20"/>
        </w:rPr>
        <w:t>”</w:t>
      </w:r>
    </w:p>
    <w:p w:rsidR="0093545D" w:rsidRDefault="0093545D" w:rsidP="008752AF">
      <w:pPr>
        <w:spacing w:before="240" w:after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0B1DCC">
          <w:rPr>
            <w:rFonts w:ascii="Tahoma" w:hAnsi="Tahoma" w:cs="Tahoma"/>
            <w:b/>
            <w:sz w:val="20"/>
            <w:szCs w:val="20"/>
            <w:u w:val="single"/>
          </w:rPr>
          <w:t>LA PROPRIA RESPONSABILITÀ</w:t>
        </w:r>
      </w:smartTag>
    </w:p>
    <w:p w:rsidR="0093545D" w:rsidRDefault="0093545D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93545D" w:rsidRPr="00916C24" w:rsidRDefault="0093545D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93545D" w:rsidRPr="00916C24" w:rsidRDefault="0093545D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916C24">
        <w:rPr>
          <w:rFonts w:ascii="Tahoma" w:hAnsi="Tahoma" w:cs="Tahoma"/>
          <w:sz w:val="20"/>
        </w:rPr>
        <w:t>D.Lgs.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93545D" w:rsidRDefault="0093545D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916C24">
        <w:rPr>
          <w:rFonts w:ascii="Tahoma" w:hAnsi="Tahoma" w:cs="Tahoma"/>
          <w:sz w:val="20"/>
          <w:szCs w:val="20"/>
        </w:rPr>
        <w:t xml:space="preserve">fino al quarto grado compreso, con un professore appartenente al dipartimento o alla struttura richiedente la selezione, ovvero con il Rettore, il </w:t>
      </w:r>
      <w:smartTag w:uri="urn:schemas-microsoft-com:office:smarttags" w:element="PersonName">
        <w:smartTagPr>
          <w:attr w:name="ProductID" w:val="Direttore Generale"/>
        </w:smartTagPr>
        <w:r w:rsidRPr="00916C24">
          <w:rPr>
            <w:rFonts w:ascii="Tahoma" w:hAnsi="Tahoma" w:cs="Tahoma"/>
            <w:sz w:val="20"/>
            <w:szCs w:val="20"/>
          </w:rPr>
          <w:t>Direttore Generale</w:t>
        </w:r>
      </w:smartTag>
      <w:r w:rsidRPr="00916C24">
        <w:rPr>
          <w:rFonts w:ascii="Tahoma" w:hAnsi="Tahoma" w:cs="Tahoma"/>
          <w:sz w:val="20"/>
          <w:szCs w:val="20"/>
        </w:rPr>
        <w:t xml:space="preserve"> o un componente del Consiglio di Amministrazione dell’Ateneo, ai sensi dell’art. 18, comma 1 lettera c, della L. 240/2010;</w:t>
      </w:r>
    </w:p>
    <w:p w:rsidR="0093545D" w:rsidRDefault="0093545D" w:rsidP="00A70225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non essere stato collocato in quiescenza in qualità di soggetto già lavoratore privato o pubblico (art. 5, comma 9 del D.L. 95/2012 convertito, con modificazioni, dalla L. 135/2012).</w:t>
      </w:r>
    </w:p>
    <w:p w:rsidR="0093545D" w:rsidRPr="000B1DCC" w:rsidRDefault="0093545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93545D" w:rsidRPr="000B1DCC" w:rsidRDefault="0093545D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93545D" w:rsidRPr="000B1DCC" w:rsidRDefault="0093545D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93545D" w:rsidRPr="000B1DCC" w:rsidRDefault="0093545D" w:rsidP="00265FD0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Il/la sottoscritto/a, infine, esprime il proprio consenso affinché i dati personali forniti possano essere trattati entro i limiti previsti dal </w:t>
      </w:r>
      <w:proofErr w:type="spellStart"/>
      <w:r w:rsidRPr="000B1DCC">
        <w:rPr>
          <w:rFonts w:ascii="Tahoma" w:hAnsi="Tahoma" w:cs="Tahoma"/>
          <w:sz w:val="20"/>
        </w:rPr>
        <w:t>D.Lgs.</w:t>
      </w:r>
      <w:proofErr w:type="spellEnd"/>
      <w:r w:rsidRPr="000B1DCC">
        <w:rPr>
          <w:rFonts w:ascii="Tahoma" w:hAnsi="Tahoma" w:cs="Tahoma"/>
          <w:sz w:val="20"/>
        </w:rPr>
        <w:t xml:space="preserve"> 196/2003, per gli adempimenti connessi alla presente procedura.</w:t>
      </w:r>
    </w:p>
    <w:p w:rsidR="0093545D" w:rsidRDefault="0093545D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93545D" w:rsidRDefault="0093545D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93545D" w:rsidRDefault="0093545D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93545D" w:rsidRDefault="0093545D" w:rsidP="00DA6E91">
      <w:pPr>
        <w:pStyle w:val="14responsabile"/>
        <w:spacing w:before="120"/>
        <w:ind w:left="5760" w:firstLine="99"/>
        <w:jc w:val="left"/>
        <w:sectPr w:rsidR="0093545D" w:rsidSect="0093545D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93545D" w:rsidRPr="000B1DCC" w:rsidRDefault="0093545D" w:rsidP="00DA6E91">
      <w:pPr>
        <w:pStyle w:val="14responsabile"/>
        <w:spacing w:before="120"/>
        <w:ind w:left="5760" w:firstLine="99"/>
        <w:jc w:val="left"/>
      </w:pPr>
    </w:p>
    <w:sectPr w:rsidR="0093545D" w:rsidRPr="000B1DCC" w:rsidSect="0093545D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45D" w:rsidRDefault="0093545D" w:rsidP="007C499E">
      <w:r>
        <w:separator/>
      </w:r>
    </w:p>
  </w:endnote>
  <w:endnote w:type="continuationSeparator" w:id="0">
    <w:p w:rsidR="0093545D" w:rsidRDefault="0093545D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45D" w:rsidRDefault="0093545D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93545D" w:rsidRDefault="0093545D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93545D" w:rsidRDefault="0093545D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93545D" w:rsidRDefault="0093545D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93545D" w:rsidRPr="002A2CA4" w:rsidRDefault="0093545D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93545D" w:rsidRDefault="0093545D" w:rsidP="002A2CA4">
    <w:pPr>
      <w:pStyle w:val="piedepagina"/>
    </w:pPr>
    <w:r>
      <w:t>Politecnico di Torino   Corso Duca degli Abruzzi, 24 – 10129 Torino – Italia</w:t>
    </w:r>
  </w:p>
  <w:p w:rsidR="0093545D" w:rsidRPr="00C8326D" w:rsidRDefault="0093545D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93545D" w:rsidRPr="00CF76A7" w:rsidRDefault="0093545D" w:rsidP="002A2CA4">
    <w:pPr>
      <w:pStyle w:val="Titolo2"/>
      <w:rPr>
        <w:lang w:val="en-GB"/>
      </w:rPr>
    </w:pPr>
    <w:smartTag w:uri="urn:schemas-microsoft-com:office:smarttags" w:element="PersonName">
      <w:r>
        <w:rPr>
          <w:lang w:val="en-GB"/>
        </w:rPr>
        <w:t>ruo.persns</w:t>
      </w:r>
      <w:r w:rsidRPr="00C8326D">
        <w:rPr>
          <w:lang w:val="en-GB"/>
        </w:rPr>
        <w:t>@polito.it</w:t>
      </w:r>
    </w:smartTag>
    <w:r w:rsidRPr="00C8326D">
      <w:rPr>
        <w:lang w:val="en-GB"/>
      </w:rPr>
      <w:t xml:space="preserve">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smartTag w:uri="urn:schemas-microsoft-com:office:smarttags" w:element="PersonName">
      <w:r>
        <w:rPr>
          <w:lang w:val="en-GB"/>
        </w:rPr>
        <w:t>ruo.persns</w:t>
      </w:r>
      <w:r w:rsidRPr="00C8326D">
        <w:rPr>
          <w:lang w:val="en-GB"/>
        </w:rPr>
        <w:t>@polito.it</w:t>
      </w:r>
    </w:smartTag>
    <w:r w:rsidRPr="00C8326D">
      <w:rPr>
        <w:lang w:val="en-GB"/>
      </w:rPr>
      <w:t xml:space="preserve">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45D" w:rsidRDefault="0093545D" w:rsidP="007C499E">
      <w:r>
        <w:separator/>
      </w:r>
    </w:p>
  </w:footnote>
  <w:footnote w:type="continuationSeparator" w:id="0">
    <w:p w:rsidR="0093545D" w:rsidRDefault="0093545D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45D" w:rsidRDefault="0093545D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545D" w:rsidRDefault="0093545D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93545D" w:rsidRDefault="0093545D" w:rsidP="00CF76A7">
    <w:pPr>
      <w:pStyle w:val="Titolo3"/>
    </w:pPr>
  </w:p>
  <w:p w:rsidR="0093545D" w:rsidRDefault="0093545D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93545D" w:rsidRPr="002A2CA4" w:rsidRDefault="0093545D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93545D" w:rsidRDefault="0093545D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93545D" w:rsidRDefault="0093545D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93545D" w:rsidRDefault="0093545D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45D" w:rsidRDefault="0093545D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545D" w:rsidRDefault="0093545D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93545D" w:rsidRDefault="0093545D" w:rsidP="00CF76A7">
    <w:pPr>
      <w:pStyle w:val="Titolo3"/>
    </w:pPr>
  </w:p>
  <w:p w:rsidR="0093545D" w:rsidRDefault="0093545D" w:rsidP="00C02808">
    <w:pPr>
      <w:pStyle w:val="Titolo3"/>
    </w:pPr>
  </w:p>
  <w:p w:rsidR="0093545D" w:rsidRPr="00F22184" w:rsidRDefault="0093545D" w:rsidP="00CF76A7">
    <w:pPr>
      <w:pStyle w:val="Titolo3"/>
    </w:pPr>
  </w:p>
  <w:p w:rsidR="0093545D" w:rsidRDefault="0093545D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91" w:rsidRDefault="0093545D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91" w:rsidRDefault="0093545D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0238F8"/>
    <w:multiLevelType w:val="hybridMultilevel"/>
    <w:tmpl w:val="6AE6534C"/>
    <w:lvl w:ilvl="0" w:tplc="2FD8FCF2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155CA"/>
    <w:rsid w:val="000A21B0"/>
    <w:rsid w:val="000B1DCC"/>
    <w:rsid w:val="000E0ED4"/>
    <w:rsid w:val="000F47B6"/>
    <w:rsid w:val="000F4F21"/>
    <w:rsid w:val="00137AFE"/>
    <w:rsid w:val="001575DE"/>
    <w:rsid w:val="00170AAB"/>
    <w:rsid w:val="00171CEC"/>
    <w:rsid w:val="001A7DDA"/>
    <w:rsid w:val="001B77C6"/>
    <w:rsid w:val="001D5176"/>
    <w:rsid w:val="00205947"/>
    <w:rsid w:val="0026073F"/>
    <w:rsid w:val="00265FD0"/>
    <w:rsid w:val="002870CE"/>
    <w:rsid w:val="002A2CA4"/>
    <w:rsid w:val="002B568C"/>
    <w:rsid w:val="002C611D"/>
    <w:rsid w:val="002D2E30"/>
    <w:rsid w:val="002E7507"/>
    <w:rsid w:val="00344F6F"/>
    <w:rsid w:val="0038587E"/>
    <w:rsid w:val="003E7F2D"/>
    <w:rsid w:val="0042266A"/>
    <w:rsid w:val="004248CF"/>
    <w:rsid w:val="004333E6"/>
    <w:rsid w:val="004509CF"/>
    <w:rsid w:val="004623FE"/>
    <w:rsid w:val="004B4880"/>
    <w:rsid w:val="004B6739"/>
    <w:rsid w:val="004C0FF3"/>
    <w:rsid w:val="004C65E7"/>
    <w:rsid w:val="004D60BD"/>
    <w:rsid w:val="00523871"/>
    <w:rsid w:val="00523F0A"/>
    <w:rsid w:val="00534D9E"/>
    <w:rsid w:val="0053632D"/>
    <w:rsid w:val="00555308"/>
    <w:rsid w:val="006000C5"/>
    <w:rsid w:val="0062522B"/>
    <w:rsid w:val="00683403"/>
    <w:rsid w:val="006A4E94"/>
    <w:rsid w:val="006D2ECB"/>
    <w:rsid w:val="00710E37"/>
    <w:rsid w:val="00712B77"/>
    <w:rsid w:val="00734D6A"/>
    <w:rsid w:val="007669F7"/>
    <w:rsid w:val="00784E44"/>
    <w:rsid w:val="007B481A"/>
    <w:rsid w:val="007C308F"/>
    <w:rsid w:val="007C499E"/>
    <w:rsid w:val="007C50C9"/>
    <w:rsid w:val="007F5ABF"/>
    <w:rsid w:val="00844D8B"/>
    <w:rsid w:val="00845370"/>
    <w:rsid w:val="00860B4A"/>
    <w:rsid w:val="008752AF"/>
    <w:rsid w:val="00883F26"/>
    <w:rsid w:val="00893FD6"/>
    <w:rsid w:val="008A5D07"/>
    <w:rsid w:val="008C010E"/>
    <w:rsid w:val="008E2BC0"/>
    <w:rsid w:val="008F4D62"/>
    <w:rsid w:val="00904D18"/>
    <w:rsid w:val="00916C24"/>
    <w:rsid w:val="0093545D"/>
    <w:rsid w:val="00983216"/>
    <w:rsid w:val="0098714D"/>
    <w:rsid w:val="009C079D"/>
    <w:rsid w:val="009E0041"/>
    <w:rsid w:val="009E68F2"/>
    <w:rsid w:val="009F6434"/>
    <w:rsid w:val="00A05807"/>
    <w:rsid w:val="00A70225"/>
    <w:rsid w:val="00A77450"/>
    <w:rsid w:val="00A77F01"/>
    <w:rsid w:val="00AA119E"/>
    <w:rsid w:val="00AA4CA9"/>
    <w:rsid w:val="00AD53C7"/>
    <w:rsid w:val="00AD6878"/>
    <w:rsid w:val="00AD7494"/>
    <w:rsid w:val="00AE2368"/>
    <w:rsid w:val="00B5676A"/>
    <w:rsid w:val="00B6668A"/>
    <w:rsid w:val="00B708BF"/>
    <w:rsid w:val="00B85422"/>
    <w:rsid w:val="00C02808"/>
    <w:rsid w:val="00C26963"/>
    <w:rsid w:val="00C45AE4"/>
    <w:rsid w:val="00C63021"/>
    <w:rsid w:val="00C87353"/>
    <w:rsid w:val="00C94CC3"/>
    <w:rsid w:val="00CA2E8A"/>
    <w:rsid w:val="00CF76A7"/>
    <w:rsid w:val="00D442DD"/>
    <w:rsid w:val="00D50E04"/>
    <w:rsid w:val="00D51D4B"/>
    <w:rsid w:val="00D729D8"/>
    <w:rsid w:val="00D91724"/>
    <w:rsid w:val="00D94165"/>
    <w:rsid w:val="00DA6035"/>
    <w:rsid w:val="00DA6E91"/>
    <w:rsid w:val="00DC0E2E"/>
    <w:rsid w:val="00DD3B73"/>
    <w:rsid w:val="00E5535D"/>
    <w:rsid w:val="00EA75AB"/>
    <w:rsid w:val="00EE4DFC"/>
    <w:rsid w:val="00F0717B"/>
    <w:rsid w:val="00F1767E"/>
    <w:rsid w:val="00F645B3"/>
    <w:rsid w:val="00F86EAA"/>
    <w:rsid w:val="00F87974"/>
    <w:rsid w:val="00FB276C"/>
    <w:rsid w:val="00FC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basedOn w:val="Carpredefinitoparagrafo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basedOn w:val="Carpredefinitoparagrafo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basedOn w:val="Carpredefinitoparagrafo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Testofumetto">
    <w:name w:val="Balloon Text"/>
    <w:basedOn w:val="Normale"/>
    <w:semiHidden/>
    <w:rsid w:val="001A7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basedOn w:val="Carpredefinitoparagrafo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basedOn w:val="Carpredefinitoparagrafo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basedOn w:val="Carpredefinitoparagrafo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Testofumetto">
    <w:name w:val="Balloon Text"/>
    <w:basedOn w:val="Normale"/>
    <w:semiHidden/>
    <w:rsid w:val="001A7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SANDRINI  SILVIA</cp:lastModifiedBy>
  <cp:revision>2</cp:revision>
  <cp:lastPrinted>2014-09-24T12:52:00Z</cp:lastPrinted>
  <dcterms:created xsi:type="dcterms:W3CDTF">2014-12-12T09:17:00Z</dcterms:created>
  <dcterms:modified xsi:type="dcterms:W3CDTF">2014-12-15T12:38:00Z</dcterms:modified>
</cp:coreProperties>
</file>